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</w:tblGrid>
      <w:tr w:rsidR="00602847" w:rsidRPr="00602847" w:rsidTr="00DC493A">
        <w:tc>
          <w:tcPr>
            <w:tcW w:w="1694" w:type="dxa"/>
            <w:shd w:val="clear" w:color="auto" w:fill="auto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lang w:val="hr-HR" w:eastAsia="hr-HR"/>
              </w:rPr>
              <w:t>Obrazac 1</w:t>
            </w:r>
          </w:p>
        </w:tc>
      </w:tr>
    </w:tbl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Ministarstvo pravde Bosne i Hercegovine, Sarajevo, Trg BiH br. 1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AT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de-AT"/>
        </w:rPr>
        <w:t>_</w:t>
      </w:r>
      <w:r w:rsidRPr="00602847">
        <w:rPr>
          <w:rFonts w:ascii="Times New Roman" w:eastAsia="Times New Roman" w:hAnsi="Times New Roman" w:cs="Times New Roman"/>
          <w:sz w:val="24"/>
          <w:szCs w:val="24"/>
          <w:lang w:val="de-AT"/>
        </w:rPr>
        <w:t>_________________________________________________________________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lang w:val="hr-HR" w:eastAsia="hr-HR"/>
        </w:rPr>
        <w:t>ZAHTJEV ZA UPIS U REGISTAR UDRUŽENJA/FONDACIJA</w:t>
      </w:r>
    </w:p>
    <w:p w:rsidR="00602847" w:rsidRPr="00602847" w:rsidRDefault="00602847" w:rsidP="00602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18"/>
          <w:szCs w:val="18"/>
          <w:lang w:val="hr-HR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602847" w:rsidRPr="00602847" w:rsidTr="00DC493A">
        <w:trPr>
          <w:trHeight w:val="1246"/>
        </w:trPr>
        <w:tc>
          <w:tcPr>
            <w:tcW w:w="2088" w:type="dxa"/>
            <w:tcBorders>
              <w:righ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  <w:t xml:space="preserve">Otisak  štambilja Ministarstva </w:t>
            </w: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560" w:type="dxa"/>
            <w:tcBorders>
              <w:left w:val="nil"/>
            </w:tcBorders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 xml:space="preserve">PREDMET UPISA:                UPIS U REGISTAR UDRUŽENJA  </w:t>
      </w:r>
      <w:r w:rsidRPr="00602847">
        <w:rPr>
          <w:rFonts w:ascii="Times New Roman" w:eastAsia="Times New Roman" w:hAnsi="Times New Roman" w:cs="Times New Roman"/>
          <w:b/>
          <w:i/>
          <w:lang w:val="hr-HR" w:eastAsia="hr-HR"/>
        </w:rPr>
        <w:t></w:t>
      </w:r>
      <w:r w:rsidRPr="00602847">
        <w:rPr>
          <w:rFonts w:ascii="Times New Roman" w:eastAsia="Times New Roman" w:hAnsi="Times New Roman" w:cs="Times New Roman"/>
          <w:b/>
          <w:lang w:val="hr-HR" w:eastAsia="hr-HR"/>
        </w:rPr>
        <w:t xml:space="preserve">    </w:t>
      </w:r>
      <w:r w:rsidRPr="00602847"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  <w:t xml:space="preserve">                UPIS U REGISTAR FONDACIJA  </w:t>
      </w:r>
      <w:r w:rsidRPr="00602847">
        <w:rPr>
          <w:rFonts w:ascii="Times New Roman" w:eastAsia="Times New Roman" w:hAnsi="Times New Roman" w:cs="Times New Roman"/>
          <w:b/>
          <w:i/>
          <w:lang w:val="hr-HR" w:eastAsia="hr-HR"/>
        </w:rPr>
        <w:t></w:t>
      </w:r>
      <w:r w:rsidRPr="00602847">
        <w:rPr>
          <w:rFonts w:ascii="Times New Roman" w:eastAsia="Times New Roman" w:hAnsi="Times New Roman" w:cs="Times New Roman"/>
          <w:b/>
          <w:lang w:val="hr-HR" w:eastAsia="hr-HR"/>
        </w:rPr>
        <w:t xml:space="preserve">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1251"/>
        <w:gridCol w:w="561"/>
        <w:gridCol w:w="2940"/>
        <w:gridCol w:w="1780"/>
      </w:tblGrid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Puni naziv udruženja/fondacije </w:t>
            </w:r>
          </w:p>
        </w:tc>
      </w:tr>
      <w:tr w:rsidR="00602847" w:rsidRPr="00602847" w:rsidTr="00DC493A">
        <w:trPr>
          <w:trHeight w:val="1011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Skraćeni naziv udruženja/fondacije (ukoliko postoji) </w:t>
            </w:r>
          </w:p>
        </w:tc>
      </w:tr>
      <w:tr w:rsidR="00602847" w:rsidRPr="00602847" w:rsidTr="00DC493A">
        <w:trPr>
          <w:trHeight w:val="802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Adresa sjedišta udruženja/fondacije</w:t>
            </w:r>
          </w:p>
        </w:tc>
      </w:tr>
      <w:tr w:rsidR="00602847" w:rsidRPr="00602847" w:rsidTr="00DC493A">
        <w:tc>
          <w:tcPr>
            <w:tcW w:w="3188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              Grad /Općina                       </w:t>
            </w:r>
          </w:p>
        </w:tc>
        <w:tc>
          <w:tcPr>
            <w:tcW w:w="1251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123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 Pošt. broj</w:t>
            </w:r>
          </w:p>
        </w:tc>
        <w:tc>
          <w:tcPr>
            <w:tcW w:w="3501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Ulica i broj</w:t>
            </w:r>
          </w:p>
        </w:tc>
        <w:tc>
          <w:tcPr>
            <w:tcW w:w="1780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Kontakt telefon</w:t>
            </w: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 xml:space="preserve"> Mobitel,  e-mail</w:t>
            </w:r>
          </w:p>
        </w:tc>
      </w:tr>
      <w:tr w:rsidR="00602847" w:rsidRPr="00602847" w:rsidTr="00DC493A">
        <w:tc>
          <w:tcPr>
            <w:tcW w:w="3188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1251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3501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1780" w:type="dxa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Ciljevi i djelatnosti udruženja/fondacije iz osnivačkog akta, odnosno statuta udruženja/fondacije</w:t>
            </w:r>
          </w:p>
        </w:tc>
      </w:tr>
      <w:tr w:rsidR="00602847" w:rsidRPr="00602847" w:rsidTr="00DC493A">
        <w:trPr>
          <w:trHeight w:val="1204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</w:p>
        </w:tc>
      </w:tr>
      <w:tr w:rsidR="00602847" w:rsidRPr="00602847" w:rsidTr="00DC493A">
        <w:trPr>
          <w:trHeight w:val="125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Udruženje ili fondacija se razvrstava za područje djelovanja</w:t>
            </w:r>
          </w:p>
        </w:tc>
      </w:tr>
      <w:tr w:rsidR="00602847" w:rsidRPr="00602847" w:rsidTr="00DC493A">
        <w:trPr>
          <w:trHeight w:val="1412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Osobe ovlaštene za zastupanje udruženja/fondacije</w:t>
            </w:r>
          </w:p>
        </w:tc>
      </w:tr>
      <w:tr w:rsidR="00602847" w:rsidRPr="00602847" w:rsidTr="00DC493A">
        <w:tc>
          <w:tcPr>
            <w:tcW w:w="5000" w:type="dxa"/>
            <w:gridSpan w:val="3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Ime, prezime i funkcija u udruženju/fondaciji</w:t>
            </w:r>
          </w:p>
        </w:tc>
        <w:tc>
          <w:tcPr>
            <w:tcW w:w="4720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Adresa prebivališta/boravišta</w:t>
            </w:r>
          </w:p>
        </w:tc>
      </w:tr>
      <w:tr w:rsidR="00602847" w:rsidRPr="00602847" w:rsidTr="00DC493A">
        <w:trPr>
          <w:trHeight w:val="422"/>
        </w:trPr>
        <w:tc>
          <w:tcPr>
            <w:tcW w:w="5000" w:type="dxa"/>
            <w:gridSpan w:val="3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720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c>
          <w:tcPr>
            <w:tcW w:w="5000" w:type="dxa"/>
            <w:gridSpan w:val="3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4720" w:type="dxa"/>
            <w:gridSpan w:val="2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304"/>
        </w:trPr>
        <w:tc>
          <w:tcPr>
            <w:tcW w:w="9720" w:type="dxa"/>
            <w:gridSpan w:val="5"/>
            <w:shd w:val="clear" w:color="auto" w:fill="auto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hr-HR" w:eastAsia="hr-HR"/>
              </w:rPr>
              <w:t>Iznos novčanih sredstava ili drugih vidova imovine koju osnivač ulaže u fondaciju:                       KM:</w:t>
            </w:r>
          </w:p>
        </w:tc>
      </w:tr>
    </w:tbl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16"/>
          <w:szCs w:val="16"/>
          <w:lang w:val="hr-HR" w:eastAsia="hr-HR"/>
        </w:rPr>
      </w:pPr>
    </w:p>
    <w:p w:rsidR="0001762C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18"/>
          <w:szCs w:val="18"/>
          <w:lang w:val="hr-HR" w:eastAsia="hr-HR"/>
        </w:rPr>
        <w:t>Uz ovaj zahtjev dostavljaju se prilozi navedeni u čl. 8./9. Pravilnika o načinu vođenja registra udruženja i fondacija Bosne i Hercegovine i stranih međunarodnih udruženje ili fondacijaa i drugih neprofitnih organizacija.</w:t>
      </w:r>
      <w:r w:rsidRPr="00602847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 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 xml:space="preserve">  </w:t>
      </w:r>
      <w:r w:rsidRPr="00602847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ab/>
        <w:t xml:space="preserve"> _________________________________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  <w:t xml:space="preserve"> </w:t>
      </w: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ab/>
        <w:t>Ime, prezime i potpis  osobe ovlaštene za</w:t>
      </w:r>
    </w:p>
    <w:p w:rsidR="00602847" w:rsidRPr="00602847" w:rsidRDefault="00602847" w:rsidP="00602847">
      <w:pPr>
        <w:tabs>
          <w:tab w:val="left" w:pos="5025"/>
        </w:tabs>
        <w:spacing w:after="0" w:line="240" w:lineRule="auto"/>
        <w:ind w:right="-288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Dana: ______________                                                                                                   upis u Registar 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</w:tblGrid>
      <w:tr w:rsidR="00602847" w:rsidRPr="00602847" w:rsidTr="00DC493A">
        <w:tc>
          <w:tcPr>
            <w:tcW w:w="1694" w:type="dxa"/>
            <w:shd w:val="clear" w:color="auto" w:fill="auto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Obrazac 1.1.</w:t>
            </w:r>
          </w:p>
        </w:tc>
      </w:tr>
    </w:tbl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Ministarstvo pravde Bosne i Hercegovine, Sarajevo, Trg BiH 1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_____________________________________________________________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lang w:val="hr-HR" w:eastAsia="hr-HR"/>
        </w:rPr>
        <w:t>POPIS OSNIVAČA UDRUŽENJA/FONDACIJE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Naziv udruženja/fondacije</w:t>
      </w:r>
      <w:r w:rsidRPr="0060284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_______________________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3079"/>
        <w:gridCol w:w="2391"/>
        <w:gridCol w:w="1784"/>
      </w:tblGrid>
      <w:tr w:rsidR="00602847" w:rsidRPr="00602847" w:rsidTr="00DC493A">
        <w:trPr>
          <w:trHeight w:val="309"/>
        </w:trPr>
        <w:tc>
          <w:tcPr>
            <w:tcW w:w="5495" w:type="dxa"/>
            <w:gridSpan w:val="2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Osnivači</w:t>
            </w:r>
          </w:p>
        </w:tc>
        <w:tc>
          <w:tcPr>
            <w:tcW w:w="2391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Pravne osobe</w:t>
            </w:r>
          </w:p>
        </w:tc>
        <w:tc>
          <w:tcPr>
            <w:tcW w:w="1784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Fizičke osobe</w:t>
            </w:r>
          </w:p>
        </w:tc>
      </w:tr>
      <w:tr w:rsidR="00602847" w:rsidRPr="00602847" w:rsidTr="00DC493A">
        <w:trPr>
          <w:trHeight w:val="578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Ime i prezime/naziv</w:t>
            </w:r>
          </w:p>
        </w:tc>
        <w:tc>
          <w:tcPr>
            <w:tcW w:w="3079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Mjesto, ulica i broj</w:t>
            </w:r>
          </w:p>
        </w:tc>
        <w:tc>
          <w:tcPr>
            <w:tcW w:w="2391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Ime, prezime i svojeručni potpis zastupnika osnivača i pečat pravne osobe</w:t>
            </w:r>
          </w:p>
        </w:tc>
        <w:tc>
          <w:tcPr>
            <w:tcW w:w="1784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602847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Svojeručni potpis osnivača </w:t>
            </w:r>
          </w:p>
        </w:tc>
      </w:tr>
      <w:tr w:rsidR="00602847" w:rsidRPr="00602847" w:rsidTr="00DC493A">
        <w:trPr>
          <w:trHeight w:val="619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619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640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619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  <w:tr w:rsidR="00602847" w:rsidRPr="00602847" w:rsidTr="00DC493A">
        <w:trPr>
          <w:trHeight w:val="640"/>
        </w:trPr>
        <w:tc>
          <w:tcPr>
            <w:tcW w:w="2416" w:type="dxa"/>
            <w:vAlign w:val="center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3079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2391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  <w:tc>
          <w:tcPr>
            <w:tcW w:w="1784" w:type="dxa"/>
          </w:tcPr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  <w:p w:rsidR="00602847" w:rsidRPr="00602847" w:rsidRDefault="00602847" w:rsidP="006028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220"/>
                <w:tab w:val="left" w:pos="7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hr-HR" w:eastAsia="hr-HR"/>
              </w:rPr>
            </w:pPr>
          </w:p>
        </w:tc>
      </w:tr>
    </w:tbl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                                                                                             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                                                                                                      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</w:t>
      </w:r>
      <w:r w:rsidRPr="00602847">
        <w:rPr>
          <w:rFonts w:ascii="Times New Roman" w:eastAsia="Times New Roman" w:hAnsi="Times New Roman" w:cs="Times New Roman"/>
          <w:b/>
          <w:sz w:val="25"/>
          <w:szCs w:val="25"/>
          <w:lang w:val="hr-HR" w:eastAsia="hr-HR"/>
        </w:rPr>
        <w:t xml:space="preserve"> _________________________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</w:t>
      </w: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Ime, prezime i potpis osobe ovlaštene </w:t>
      </w:r>
    </w:p>
    <w:p w:rsidR="00602847" w:rsidRPr="00602847" w:rsidRDefault="00602847" w:rsidP="00602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</w:t>
      </w:r>
      <w:r w:rsidRPr="00602847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za poslove upisa u Registar </w:t>
      </w:r>
    </w:p>
    <w:p w:rsidR="00602847" w:rsidRPr="00602847" w:rsidRDefault="00602847" w:rsidP="006028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60284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Dana: ______________</w:t>
      </w:r>
    </w:p>
    <w:p w:rsidR="00602847" w:rsidRPr="00602847" w:rsidRDefault="00602847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02847" w:rsidRPr="00602847" w:rsidRDefault="00602847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02847" w:rsidRPr="00602847" w:rsidRDefault="00602847" w:rsidP="00602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220"/>
          <w:tab w:val="left" w:pos="75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602847" w:rsidRPr="00602847" w:rsidRDefault="00602847" w:rsidP="00602847">
      <w:pPr>
        <w:spacing w:after="200" w:line="240" w:lineRule="auto"/>
        <w:jc w:val="center"/>
        <w:rPr>
          <w:rFonts w:ascii="Calibri" w:eastAsia="Calibri" w:hAnsi="Calibri" w:cs="Times New Roman"/>
          <w:b/>
          <w:lang w:val="hr-BA"/>
        </w:rPr>
      </w:pPr>
      <w:r w:rsidRPr="00602847">
        <w:rPr>
          <w:rFonts w:ascii="Calibri" w:eastAsia="Calibri" w:hAnsi="Calibri" w:cs="Times New Roman"/>
          <w:lang w:val="hr-BA"/>
        </w:rPr>
        <w:t xml:space="preserve">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2170"/>
        <w:tblOverlap w:val="never"/>
        <w:tblW w:w="10456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3260"/>
        <w:gridCol w:w="1966"/>
        <w:gridCol w:w="4456"/>
      </w:tblGrid>
      <w:tr w:rsidR="00602847" w:rsidRPr="00602847" w:rsidTr="00DC493A">
        <w:trPr>
          <w:trHeight w:val="681"/>
        </w:trPr>
        <w:tc>
          <w:tcPr>
            <w:tcW w:w="10456" w:type="dxa"/>
            <w:gridSpan w:val="4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bookmarkStart w:id="0" w:name="_GoBack"/>
            <w:bookmarkEnd w:id="0"/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VODIČ ZA RAZVRSTAVANJE UDRUŽENJA I FONDACIJA</w:t>
            </w: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681"/>
        </w:trPr>
        <w:tc>
          <w:tcPr>
            <w:tcW w:w="774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3260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BRANITELJI I STRADALNICI </w:t>
            </w:r>
          </w:p>
        </w:tc>
        <w:tc>
          <w:tcPr>
            <w:tcW w:w="1966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Branitelji - veterani rata 1992.-1995.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branitelja iz rata 1992.-1995. i članova njihovih porodica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ratnih vojnih invalida  iz rata 1992.-1995.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Ostale djelatnosti branitelja-veterana iz rata 1992.-1995.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Stradalnici rata 1992.-1995.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712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članova porodice smrtno stradalog, zatočenog ili nestalog učesnika rata 1992.-1995.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civilnih stradalnika i njihovih porodica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Učesnici i stradalnici II svjetskog rata 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antifašizma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tcBorders>
              <w:bottom w:val="single" w:sz="2" w:space="0" w:color="BFBFB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tcBorders>
              <w:bottom w:val="single" w:sz="2" w:space="0" w:color="BFBFB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tcBorders>
              <w:bottom w:val="single" w:sz="2" w:space="0" w:color="BFBFB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tcBorders>
              <w:bottom w:val="single" w:sz="2" w:space="0" w:color="BFBFB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interesa učesnika i stradalnika II svjetskog rata i poslijeratnog perioda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Podrška povratnicima i raseljenim osobama</w:t>
            </w:r>
          </w:p>
        </w:tc>
        <w:tc>
          <w:tcPr>
            <w:tcW w:w="44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2.</w:t>
            </w:r>
          </w:p>
        </w:tc>
        <w:tc>
          <w:tcPr>
            <w:tcW w:w="3260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GRAĐANSKE INICIJATIVE</w:t>
            </w:r>
          </w:p>
        </w:tc>
        <w:tc>
          <w:tcPr>
            <w:tcW w:w="1966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Obrazovanje za demokratsko građanstvo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nenasilja i izgradnja mira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nasilja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nasilja među djecom i mladima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nasilja u porodici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Volonterstvo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i razvoj volonterstva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Djelatnost volonterskih organizacija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Promoviranje društvene solidarnosti 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Interkulturalni dijalog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dobrog upravljanja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Suzbijanje korupcije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712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Podsticanje participativne demokratije/učestvovanja građana u odlučivanju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Praćenje javne politike i javno zagovaranje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civilnog društva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lokalne zajednice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i razvoj informiranja i medija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Podsticanje kritičke rasprave u medijima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Promoviranje medijske pismenosti 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Praćenje društvene odgovornosti medija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561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3.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DUHOVNOST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religijske etike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Promocija i izgradnja međuvjerničkog dijaloga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Ostalo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duhovnih aktivnosti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Podsticanje ličnog razvoja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554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4.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PRIVREDA 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Strukovna udruženja i sindikati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Energetika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Industrija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Drvna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Farmaceutska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Graditeljstvo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Kožarska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Metalna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Petrohemija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Prehrambena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Mašinska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Tekstilna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Inovatorstvo 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Poljoprivreda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Lovstvo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Pčelarstvo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Ratarstvo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Ribarstvo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Stočarstvo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Šumarstvo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Vinarstvo i vinogradarstvo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Voćarstvo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Socijalno poduzetništvo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Promoviranje razvoja socijalnog poduzetništva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Trgovina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Turizam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Ugostiteljstvo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645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5.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HOBI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color w:val="252525"/>
                <w:sz w:val="20"/>
                <w:szCs w:val="20"/>
                <w:shd w:val="clear" w:color="auto" w:fill="FFFFFF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Filatelija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Kartaške igre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Numizmatika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Ljubitelji oldtimera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Minijaturisti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6.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KULTURA  I UMJETNOST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Kulturna baština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 očuvanje materijalnih kulturnih dobara</w:t>
            </w:r>
          </w:p>
        </w:tc>
      </w:tr>
      <w:tr w:rsidR="00602847" w:rsidRPr="00602847" w:rsidTr="00DC493A">
        <w:trPr>
          <w:trHeight w:val="23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Konzervatorstvo-restauratorstvo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Arheološka (istraživanja)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Arhiva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Muzeji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kulturnih dobara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 očuvanje nematerijalnih kulturnih dobara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Izvedbene umjetnosti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Dramske umjetnosti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Plesne umjetnosti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Muzika i muzičko-scenske umjetnosti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Kulturno-umjetnički amaterizam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Inovativna izvedbena umjetnička praksa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Ostalo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Vizuelne umjetnosti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Likovne umjetnosti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Dizajn i arhitektura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Fotografska umjetnost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Inovativna vizuelna umjetnička praksa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43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Književno-stvaralaštvo i izdavaštvo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Književno stvaralaštvo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Izdavaštvo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Audiovizuelne aktivnosti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Film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Radio-televizija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Interaktivni mediji</w:t>
            </w:r>
          </w:p>
        </w:tc>
      </w:tr>
      <w:tr w:rsidR="00602847" w:rsidRPr="00602847" w:rsidTr="00DC493A">
        <w:trPr>
          <w:trHeight w:val="341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Inovativna audiovizuelna umjetnička praksa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Strukovna udruženja u kulturi i umjetnosti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Interaktivni mediji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7.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LJUDSKA PRAVA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69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Besplatna pravna pomoć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Pravo na pristup informacijama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Pravo na zaštitu ličnih podatka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Suzbijanje i zaštita od diskriminacije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Ravnopravnost spolova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Suzbijanje rasne diskriminacije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i dostojanstva radnika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porodica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djece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mladih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osoba s invaliditetom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36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osoba s mentalnim oštećenjem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Prava osoba starije životne dobi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beskućnika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pacijenata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ovisnika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HIV/AIDS osoba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309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zatvorenika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žrtava/svjedoka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Zaštita prava tražilaca azila, azilanata i stranaca 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lastRenderedPageBreak/>
              <w:t>pod supsidijarnom zaštitom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34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spolnih i rodnih manjina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19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na zaštitu privatnosti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Vjerska prava i slobode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potrošača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dijaspore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prava nacionalne manjine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Njegovanje zavičajnog identiteta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90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8.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SARADNJA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Razvojna saradnja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Međunarodna humanitarna pomoć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Međunarodna prijateljstva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9.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OBRAZOVANJE, NAUKA I ISTRAŽIVANJE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Odgoj i obrazovanje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Razvoj i promoviranje odgoja i obrazovanja 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Cjeloživotno učenje i obrazovanje odraslih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Izvaninstitucionalni odgoj i obrazovanje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Podrška obrazovanju djece i mladih s posebnim potrebama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Podsticanje kreativnosti i stvaralaštva u odgoju i obrazovanju</w:t>
            </w:r>
          </w:p>
        </w:tc>
      </w:tr>
      <w:tr w:rsidR="00602847" w:rsidRPr="00602847" w:rsidTr="00DC493A">
        <w:trPr>
          <w:trHeight w:val="71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Odgoj i obrazovanje za zaštitu i promoviranje historijsko-kulturne baštine i nacionalnog identiteta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Odgoj i obrazovanje za održivi razvoj, zdrave načine života i očuvanje prirode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Nauka, stručni rad i istraživanje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Društvene nauke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Humanističke nauke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Prirodne nauke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Tehničke nauke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Biomedicina i zdravstvo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Biotehničke nauke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Naučnoistraživački rad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Izdavanje naučnih i stručnih publikacija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Popularizacija nauke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97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10.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ODRŽIVI RAZVOJ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ruralnih područja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Edukacija za održivi razvoj ruralnih područja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Planiranje razvoja ruralnih područja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javnih dobara u ruralnim područjima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urbanih područja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Edukacija za održivi razvoj urbanih područja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Planiranje razvoja urbanih područja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Urbana obnova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javnih dobara u urbanim područjima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Održivi privredni razvoj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Razvoj društvenog kapitala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Održivi turizam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11.</w:t>
            </w:r>
          </w:p>
        </w:tc>
        <w:tc>
          <w:tcPr>
            <w:tcW w:w="3260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SOCIJALNA DJELATNOST</w:t>
            </w:r>
          </w:p>
        </w:tc>
        <w:tc>
          <w:tcPr>
            <w:tcW w:w="196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Socijalna pomoć i podrška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starijim osobama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osobama s  invaliditetom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djeci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mladima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71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 osobama u riziku od siromaštva i socijalne isključenosti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nezaposlenima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porodici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azilantima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beskućnicima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žrtvama porodičnog nasilja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Psihosocijalna podrška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712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pri uključivanju u programe odgoja i redovnog obrazovanja (integracija)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nasilja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Prevencija 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о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visnosti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Organiziranje slobodnih aktivnosti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i podrška u vlastitom domu i zajednici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Humanitarna pomoć</w:t>
            </w: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žrtvama prirodnih katastrofa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Psihosocijalna pomoć u kriznim situacijama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Poboljšanje kvaliteta života i zdravlja socijalno isključenih</w:t>
            </w:r>
          </w:p>
        </w:tc>
      </w:tr>
      <w:tr w:rsidR="00602847" w:rsidRPr="00602847" w:rsidTr="00DC493A">
        <w:trPr>
          <w:trHeight w:val="474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u podmirivanju osnovnih životnih potreba</w:t>
            </w:r>
          </w:p>
        </w:tc>
      </w:tr>
      <w:tr w:rsidR="00602847" w:rsidRPr="00602847" w:rsidTr="00DC493A">
        <w:trPr>
          <w:trHeight w:val="237"/>
        </w:trPr>
        <w:tc>
          <w:tcPr>
            <w:tcW w:w="774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</w:tbl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lang w:val="hr-BA"/>
        </w:rPr>
      </w:pPr>
    </w:p>
    <w:tbl>
      <w:tblPr>
        <w:tblpPr w:leftFromText="180" w:rightFromText="180" w:vertAnchor="text" w:horzAnchor="margin" w:tblpXSpec="center" w:tblpY="-1225"/>
        <w:tblOverlap w:val="never"/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977"/>
        <w:gridCol w:w="3827"/>
      </w:tblGrid>
      <w:tr w:rsidR="00602847" w:rsidRPr="00602847" w:rsidTr="00DC493A">
        <w:tc>
          <w:tcPr>
            <w:tcW w:w="817" w:type="dxa"/>
            <w:shd w:val="clear" w:color="auto" w:fill="C6D9F1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12.</w:t>
            </w:r>
          </w:p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C6D9F1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SPORT </w:t>
            </w: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6804" w:type="dxa"/>
            <w:gridSpan w:val="2"/>
            <w:shd w:val="clear" w:color="auto" w:fill="C6D9F1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C6D9F1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C6D9F1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6804" w:type="dxa"/>
            <w:gridSpan w:val="2"/>
            <w:shd w:val="clear" w:color="auto" w:fill="C6D9F1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Sportski savezi Bosne i Hercegovine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Sportski savezi u Bosni i Hercegovini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Ostale pravne osobe u oblasti sporta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13.</w:t>
            </w:r>
          </w:p>
        </w:tc>
        <w:tc>
          <w:tcPr>
            <w:tcW w:w="9072" w:type="dxa"/>
            <w:gridSpan w:val="3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TEHNIČKA KULTURA I INFORMACIJSKE TEHNOLOGIJE</w:t>
            </w: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Elektrotehnika, elektronika, automatika i robotika 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Elektrotehnika i elektronika</w:t>
            </w: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Automatika</w:t>
            </w: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Robotika</w:t>
            </w: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Graditeljstvo, modelarstvo i maketarstvo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Informatika i računarstvo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Mašinstvo i konstruktorstvo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Komunikacijska tehnika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Audiovizuelne tehničke djelatnosti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Astronautika i astronomija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Inovatorstvo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3827" w:type="dxa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14.</w:t>
            </w:r>
          </w:p>
        </w:tc>
        <w:tc>
          <w:tcPr>
            <w:tcW w:w="2268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ZDRAVLJA</w:t>
            </w:r>
          </w:p>
        </w:tc>
        <w:tc>
          <w:tcPr>
            <w:tcW w:w="297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Preventivno djelovanje, unapređenje i zaštita zdravlja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zaraznih bolesti</w:t>
            </w: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Prevencija i unapređenje zdravlja zuba</w:t>
            </w: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Prevencija i zaštita mentalnog zdravlja </w:t>
            </w: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Stvaranje uslova za što kvalitetniji život oboljelih od hroničnih bolesti </w:t>
            </w: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Unapređenje i zaštita zdravlja osoba oboljelih od malignih bolesti</w:t>
            </w: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Unapređenje kvaliteta života osoba starije životne dobi</w:t>
            </w: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i prevencija bolesti reproduktivnog sistema</w:t>
            </w: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Dobrovoljno darovanje krvi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Prevencija i suzbijanje 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sr-Cyrl-RS"/>
              </w:rPr>
              <w:t>о</w:t>
            </w: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visnosti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Strukovna udruženja u zdravstvu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15.</w:t>
            </w:r>
          </w:p>
        </w:tc>
        <w:tc>
          <w:tcPr>
            <w:tcW w:w="2268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OKOLIŠA I PRIRODE</w:t>
            </w:r>
          </w:p>
        </w:tc>
        <w:tc>
          <w:tcPr>
            <w:tcW w:w="297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Očuvanje prirode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okoliša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Energetska efikasnost i obnovljivi izvori energije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Zaštita životinja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rPr>
          <w:trHeight w:val="735"/>
        </w:trPr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Ostalo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16.</w:t>
            </w:r>
          </w:p>
        </w:tc>
        <w:tc>
          <w:tcPr>
            <w:tcW w:w="2268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I SPAŠAVANJE</w:t>
            </w:r>
          </w:p>
        </w:tc>
        <w:tc>
          <w:tcPr>
            <w:tcW w:w="297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3827" w:type="dxa"/>
            <w:shd w:val="clear" w:color="auto" w:fill="BDD6EE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Pomoć žrtvama katastrofa i sukoba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Traganje i spašavanje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Ostale djelatnosti iz područja zaštite i spašavanja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</w:p>
        </w:tc>
      </w:tr>
      <w:tr w:rsidR="00602847" w:rsidRPr="00602847" w:rsidTr="00DC493A"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17.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 xml:space="preserve">CIVILNO DRUŠTVO </w:t>
            </w:r>
          </w:p>
        </w:tc>
      </w:tr>
      <w:tr w:rsidR="00602847" w:rsidRPr="00602847" w:rsidTr="00DC493A">
        <w:tc>
          <w:tcPr>
            <w:tcW w:w="817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 xml:space="preserve">18. 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ŽIVOTINJA</w:t>
            </w:r>
          </w:p>
        </w:tc>
      </w:tr>
      <w:tr w:rsidR="00602847" w:rsidRPr="00602847" w:rsidTr="00DC493A">
        <w:tc>
          <w:tcPr>
            <w:tcW w:w="817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19.</w:t>
            </w:r>
          </w:p>
        </w:tc>
        <w:tc>
          <w:tcPr>
            <w:tcW w:w="9072" w:type="dxa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ZAŠTITA AUTORSKIH I SRODNIH PRAVA</w:t>
            </w:r>
          </w:p>
        </w:tc>
      </w:tr>
      <w:tr w:rsidR="00602847" w:rsidRPr="00602847" w:rsidTr="00DC493A"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602847" w:rsidRPr="00602847" w:rsidRDefault="00602847" w:rsidP="006028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sz w:val="20"/>
                <w:szCs w:val="20"/>
                <w:lang w:val="hr-BA"/>
              </w:rPr>
              <w:t>20.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602847" w:rsidRPr="00602847" w:rsidRDefault="00602847" w:rsidP="006028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</w:pPr>
            <w:r w:rsidRPr="00602847">
              <w:rPr>
                <w:rFonts w:ascii="Times New Roman" w:eastAsia="Calibri" w:hAnsi="Times New Roman" w:cs="Times New Roman"/>
                <w:b/>
                <w:sz w:val="20"/>
                <w:szCs w:val="20"/>
                <w:lang w:val="hr-BA"/>
              </w:rPr>
              <w:t>OSTALO</w:t>
            </w:r>
          </w:p>
        </w:tc>
      </w:tr>
    </w:tbl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hr-BA"/>
        </w:rPr>
      </w:pPr>
    </w:p>
    <w:p w:rsidR="00602847" w:rsidRPr="00602847" w:rsidRDefault="00602847" w:rsidP="00602847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val="en-US"/>
        </w:rPr>
      </w:pPr>
    </w:p>
    <w:p w:rsidR="008D23DD" w:rsidRDefault="008D23DD"/>
    <w:sectPr w:rsidR="008D23DD" w:rsidSect="002E095B">
      <w:pgSz w:w="12240" w:h="15840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7F8" w:rsidRDefault="002B17F8" w:rsidP="0001762C">
      <w:pPr>
        <w:spacing w:after="0" w:line="240" w:lineRule="auto"/>
      </w:pPr>
      <w:r>
        <w:separator/>
      </w:r>
    </w:p>
  </w:endnote>
  <w:endnote w:type="continuationSeparator" w:id="0">
    <w:p w:rsidR="002B17F8" w:rsidRDefault="002B17F8" w:rsidP="000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7F8" w:rsidRDefault="002B17F8" w:rsidP="0001762C">
      <w:pPr>
        <w:spacing w:after="0" w:line="240" w:lineRule="auto"/>
      </w:pPr>
      <w:r>
        <w:separator/>
      </w:r>
    </w:p>
  </w:footnote>
  <w:footnote w:type="continuationSeparator" w:id="0">
    <w:p w:rsidR="002B17F8" w:rsidRDefault="002B17F8" w:rsidP="000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77CC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93612"/>
    <w:multiLevelType w:val="hybridMultilevel"/>
    <w:tmpl w:val="272E845C"/>
    <w:lvl w:ilvl="0" w:tplc="64185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A2E04"/>
    <w:multiLevelType w:val="hybridMultilevel"/>
    <w:tmpl w:val="90FCADF0"/>
    <w:lvl w:ilvl="0" w:tplc="005895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70BD"/>
    <w:multiLevelType w:val="hybridMultilevel"/>
    <w:tmpl w:val="68F05364"/>
    <w:lvl w:ilvl="0" w:tplc="017EB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022FE"/>
    <w:multiLevelType w:val="hybridMultilevel"/>
    <w:tmpl w:val="4118B4A0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317425"/>
    <w:multiLevelType w:val="hybridMultilevel"/>
    <w:tmpl w:val="E83CC844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24D10"/>
    <w:multiLevelType w:val="hybridMultilevel"/>
    <w:tmpl w:val="CD30614C"/>
    <w:lvl w:ilvl="0" w:tplc="07BAA858">
      <w:start w:val="1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942553"/>
    <w:multiLevelType w:val="hybridMultilevel"/>
    <w:tmpl w:val="36C6B77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24BDC"/>
    <w:multiLevelType w:val="hybridMultilevel"/>
    <w:tmpl w:val="E0C81A74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D1C0E"/>
    <w:multiLevelType w:val="hybridMultilevel"/>
    <w:tmpl w:val="E6ECAC16"/>
    <w:lvl w:ilvl="0" w:tplc="CA8851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01502"/>
    <w:multiLevelType w:val="hybridMultilevel"/>
    <w:tmpl w:val="15AE26CA"/>
    <w:lvl w:ilvl="0" w:tplc="228840EA">
      <w:start w:val="10"/>
      <w:numFmt w:val="lowerLetter"/>
      <w:lvlText w:val="%1)"/>
      <w:lvlJc w:val="left"/>
      <w:pPr>
        <w:ind w:left="1211" w:hanging="360"/>
      </w:pPr>
    </w:lvl>
    <w:lvl w:ilvl="1" w:tplc="141A0019">
      <w:start w:val="1"/>
      <w:numFmt w:val="lowerLetter"/>
      <w:lvlText w:val="%2."/>
      <w:lvlJc w:val="left"/>
      <w:pPr>
        <w:ind w:left="1931" w:hanging="360"/>
      </w:pPr>
    </w:lvl>
    <w:lvl w:ilvl="2" w:tplc="141A001B">
      <w:start w:val="1"/>
      <w:numFmt w:val="lowerRoman"/>
      <w:lvlText w:val="%3."/>
      <w:lvlJc w:val="right"/>
      <w:pPr>
        <w:ind w:left="2651" w:hanging="180"/>
      </w:pPr>
    </w:lvl>
    <w:lvl w:ilvl="3" w:tplc="141A000F">
      <w:start w:val="1"/>
      <w:numFmt w:val="decimal"/>
      <w:lvlText w:val="%4."/>
      <w:lvlJc w:val="left"/>
      <w:pPr>
        <w:ind w:left="3371" w:hanging="360"/>
      </w:pPr>
    </w:lvl>
    <w:lvl w:ilvl="4" w:tplc="141A0019">
      <w:start w:val="1"/>
      <w:numFmt w:val="lowerLetter"/>
      <w:lvlText w:val="%5."/>
      <w:lvlJc w:val="left"/>
      <w:pPr>
        <w:ind w:left="4091" w:hanging="360"/>
      </w:pPr>
    </w:lvl>
    <w:lvl w:ilvl="5" w:tplc="141A001B">
      <w:start w:val="1"/>
      <w:numFmt w:val="lowerRoman"/>
      <w:lvlText w:val="%6."/>
      <w:lvlJc w:val="right"/>
      <w:pPr>
        <w:ind w:left="4811" w:hanging="180"/>
      </w:pPr>
    </w:lvl>
    <w:lvl w:ilvl="6" w:tplc="141A000F">
      <w:start w:val="1"/>
      <w:numFmt w:val="decimal"/>
      <w:lvlText w:val="%7."/>
      <w:lvlJc w:val="left"/>
      <w:pPr>
        <w:ind w:left="5531" w:hanging="360"/>
      </w:pPr>
    </w:lvl>
    <w:lvl w:ilvl="7" w:tplc="141A0019">
      <w:start w:val="1"/>
      <w:numFmt w:val="lowerLetter"/>
      <w:lvlText w:val="%8."/>
      <w:lvlJc w:val="left"/>
      <w:pPr>
        <w:ind w:left="6251" w:hanging="360"/>
      </w:pPr>
    </w:lvl>
    <w:lvl w:ilvl="8" w:tplc="141A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1F61607"/>
    <w:multiLevelType w:val="hybridMultilevel"/>
    <w:tmpl w:val="AA086A28"/>
    <w:lvl w:ilvl="0" w:tplc="5380C8D8">
      <w:start w:val="1"/>
      <w:numFmt w:val="decimal"/>
      <w:lvlText w:val="(%1)"/>
      <w:lvlJc w:val="left"/>
      <w:pPr>
        <w:ind w:left="960" w:hanging="60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A1157"/>
    <w:multiLevelType w:val="hybridMultilevel"/>
    <w:tmpl w:val="410E3794"/>
    <w:lvl w:ilvl="0" w:tplc="DC86B286">
      <w:start w:val="1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31" w:hanging="360"/>
      </w:pPr>
    </w:lvl>
    <w:lvl w:ilvl="2" w:tplc="141A001B" w:tentative="1">
      <w:start w:val="1"/>
      <w:numFmt w:val="lowerRoman"/>
      <w:lvlText w:val="%3."/>
      <w:lvlJc w:val="right"/>
      <w:pPr>
        <w:ind w:left="2651" w:hanging="180"/>
      </w:pPr>
    </w:lvl>
    <w:lvl w:ilvl="3" w:tplc="141A000F" w:tentative="1">
      <w:start w:val="1"/>
      <w:numFmt w:val="decimal"/>
      <w:lvlText w:val="%4."/>
      <w:lvlJc w:val="left"/>
      <w:pPr>
        <w:ind w:left="3371" w:hanging="360"/>
      </w:pPr>
    </w:lvl>
    <w:lvl w:ilvl="4" w:tplc="141A0019" w:tentative="1">
      <w:start w:val="1"/>
      <w:numFmt w:val="lowerLetter"/>
      <w:lvlText w:val="%5."/>
      <w:lvlJc w:val="left"/>
      <w:pPr>
        <w:ind w:left="4091" w:hanging="360"/>
      </w:pPr>
    </w:lvl>
    <w:lvl w:ilvl="5" w:tplc="141A001B" w:tentative="1">
      <w:start w:val="1"/>
      <w:numFmt w:val="lowerRoman"/>
      <w:lvlText w:val="%6."/>
      <w:lvlJc w:val="right"/>
      <w:pPr>
        <w:ind w:left="4811" w:hanging="180"/>
      </w:pPr>
    </w:lvl>
    <w:lvl w:ilvl="6" w:tplc="141A000F" w:tentative="1">
      <w:start w:val="1"/>
      <w:numFmt w:val="decimal"/>
      <w:lvlText w:val="%7."/>
      <w:lvlJc w:val="left"/>
      <w:pPr>
        <w:ind w:left="5531" w:hanging="360"/>
      </w:pPr>
    </w:lvl>
    <w:lvl w:ilvl="7" w:tplc="141A0019" w:tentative="1">
      <w:start w:val="1"/>
      <w:numFmt w:val="lowerLetter"/>
      <w:lvlText w:val="%8."/>
      <w:lvlJc w:val="left"/>
      <w:pPr>
        <w:ind w:left="6251" w:hanging="360"/>
      </w:pPr>
    </w:lvl>
    <w:lvl w:ilvl="8" w:tplc="1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0"/>
    <w:rsid w:val="0001762C"/>
    <w:rsid w:val="002B17F8"/>
    <w:rsid w:val="003C7DE8"/>
    <w:rsid w:val="00602847"/>
    <w:rsid w:val="008D23DD"/>
    <w:rsid w:val="00BB0040"/>
    <w:rsid w:val="00BB666F"/>
    <w:rsid w:val="00C8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FA60F-EBA3-4F24-8F45-94510B3C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02847"/>
  </w:style>
  <w:style w:type="paragraph" w:styleId="BalloonText">
    <w:name w:val="Balloon Text"/>
    <w:basedOn w:val="Normal"/>
    <w:link w:val="BalloonTextChar"/>
    <w:uiPriority w:val="99"/>
    <w:semiHidden/>
    <w:unhideWhenUsed/>
    <w:rsid w:val="00602847"/>
    <w:pPr>
      <w:spacing w:after="0" w:line="240" w:lineRule="auto"/>
    </w:pPr>
    <w:rPr>
      <w:rFonts w:ascii="Tahoma" w:eastAsia="Calibr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847"/>
    <w:rPr>
      <w:rFonts w:ascii="Tahoma" w:eastAsia="Calibri" w:hAnsi="Tahoma" w:cs="Tahoma"/>
      <w:sz w:val="16"/>
      <w:szCs w:val="16"/>
      <w:lang w:val="hr-BA"/>
    </w:rPr>
  </w:style>
  <w:style w:type="paragraph" w:styleId="NormalWeb">
    <w:name w:val="Normal (Web)"/>
    <w:basedOn w:val="Normal"/>
    <w:semiHidden/>
    <w:unhideWhenUsed/>
    <w:rsid w:val="0060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60284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2847"/>
    <w:pPr>
      <w:ind w:left="720"/>
      <w:contextualSpacing/>
    </w:pPr>
    <w:rPr>
      <w:rFonts w:ascii="Calibri" w:eastAsia="Calibri" w:hAnsi="Calibri" w:cs="Times New Roman"/>
      <w:lang w:val="hr-HR"/>
    </w:rPr>
  </w:style>
  <w:style w:type="character" w:styleId="CommentReference">
    <w:name w:val="annotation reference"/>
    <w:uiPriority w:val="99"/>
    <w:semiHidden/>
    <w:unhideWhenUsed/>
    <w:rsid w:val="00602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847"/>
    <w:pPr>
      <w:spacing w:line="240" w:lineRule="auto"/>
    </w:pPr>
    <w:rPr>
      <w:rFonts w:ascii="Calibri" w:eastAsia="Calibri" w:hAnsi="Calibri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847"/>
    <w:rPr>
      <w:rFonts w:ascii="Calibri" w:eastAsia="Calibri" w:hAnsi="Calibri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847"/>
    <w:rPr>
      <w:rFonts w:ascii="Calibri" w:eastAsia="Calibri" w:hAnsi="Calibri" w:cs="Times New Roman"/>
      <w:b/>
      <w:bCs/>
      <w:sz w:val="20"/>
      <w:szCs w:val="20"/>
      <w:lang w:val="hr-HR"/>
    </w:rPr>
  </w:style>
  <w:style w:type="character" w:customStyle="1" w:styleId="apple-converted-space">
    <w:name w:val="apple-converted-space"/>
    <w:rsid w:val="00602847"/>
  </w:style>
  <w:style w:type="character" w:styleId="Hyperlink">
    <w:name w:val="Hyperlink"/>
    <w:uiPriority w:val="99"/>
    <w:semiHidden/>
    <w:unhideWhenUsed/>
    <w:rsid w:val="00602847"/>
    <w:rPr>
      <w:color w:val="0000FF"/>
      <w:u w:val="single"/>
    </w:rPr>
  </w:style>
  <w:style w:type="paragraph" w:styleId="Revision">
    <w:name w:val="Revision"/>
    <w:hidden/>
    <w:uiPriority w:val="99"/>
    <w:semiHidden/>
    <w:rsid w:val="00602847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602847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284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602847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Mojsilovic</dc:creator>
  <cp:keywords/>
  <dc:description/>
  <cp:lastModifiedBy>Džemal Hadžić</cp:lastModifiedBy>
  <cp:revision>4</cp:revision>
  <dcterms:created xsi:type="dcterms:W3CDTF">2018-10-18T12:23:00Z</dcterms:created>
  <dcterms:modified xsi:type="dcterms:W3CDTF">2018-10-18T12:24:00Z</dcterms:modified>
</cp:coreProperties>
</file>