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6" w:rsidRPr="00DD48CD" w:rsidRDefault="004A6DE6" w:rsidP="004A6DE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8CD">
        <w:rPr>
          <w:rFonts w:ascii="Times New Roman" w:hAnsi="Times New Roman"/>
          <w:b/>
          <w:sz w:val="24"/>
          <w:szCs w:val="24"/>
        </w:rPr>
        <w:t>OBRAZAC broj 3 – MIŠLJENJE O PROCEDURALNIM ASPEKTIMA SVEOBUHVATNE PROCJENE UTICAJA PROPISA</w:t>
      </w:r>
    </w:p>
    <w:p w:rsidR="004A6DE6" w:rsidRPr="00DD48CD" w:rsidRDefault="004A6DE6" w:rsidP="004A6D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D48CD">
        <w:rPr>
          <w:rFonts w:ascii="Times New Roman" w:eastAsia="Times New Roman" w:hAnsi="Times New Roman"/>
          <w:b/>
          <w:sz w:val="24"/>
          <w:szCs w:val="24"/>
        </w:rPr>
        <w:t>Bosna i Hercegovina</w:t>
      </w:r>
    </w:p>
    <w:p w:rsidR="004A6DE6" w:rsidRPr="00DD48CD" w:rsidRDefault="004A6DE6" w:rsidP="004A6D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D48CD">
        <w:rPr>
          <w:rFonts w:ascii="Times New Roman" w:eastAsia="Times New Roman" w:hAnsi="Times New Roman"/>
          <w:b/>
          <w:sz w:val="24"/>
          <w:szCs w:val="24"/>
        </w:rPr>
        <w:t>VIJEĆE MINISTARA</w:t>
      </w:r>
    </w:p>
    <w:p w:rsidR="004A6DE6" w:rsidRPr="00DD48CD" w:rsidRDefault="004A6DE6" w:rsidP="004A6DE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D48CD">
        <w:rPr>
          <w:rFonts w:ascii="Times New Roman" w:eastAsia="Times New Roman" w:hAnsi="Times New Roman"/>
          <w:b/>
          <w:sz w:val="24"/>
          <w:szCs w:val="24"/>
        </w:rPr>
        <w:t>Generalni sekretarijat</w:t>
      </w:r>
    </w:p>
    <w:p w:rsidR="004A6DE6" w:rsidRPr="00DD48CD" w:rsidRDefault="004A6DE6" w:rsidP="004A6D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8CD">
        <w:rPr>
          <w:rFonts w:ascii="Times New Roman" w:eastAsia="Times New Roman" w:hAnsi="Times New Roman"/>
          <w:sz w:val="24"/>
          <w:szCs w:val="24"/>
        </w:rPr>
        <w:t>Broj: __________________</w:t>
      </w:r>
    </w:p>
    <w:p w:rsidR="004A6DE6" w:rsidRPr="00DD48CD" w:rsidRDefault="004A6DE6" w:rsidP="004A6DE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8CD">
        <w:rPr>
          <w:rFonts w:ascii="Times New Roman" w:eastAsia="Times New Roman" w:hAnsi="Times New Roman"/>
          <w:sz w:val="24"/>
          <w:szCs w:val="24"/>
        </w:rPr>
        <w:t>Sarajevo, ______________ godine</w:t>
      </w:r>
    </w:p>
    <w:tbl>
      <w:tblPr>
        <w:tblW w:w="936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11"/>
        <w:gridCol w:w="4773"/>
        <w:gridCol w:w="630"/>
        <w:gridCol w:w="607"/>
      </w:tblGrid>
      <w:tr w:rsidR="004A6DE6" w:rsidRPr="002566C9" w:rsidTr="00EF61B4">
        <w:trPr>
          <w:trHeight w:val="120"/>
        </w:trPr>
        <w:tc>
          <w:tcPr>
            <w:tcW w:w="9360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KONTROLNA LISTA ZA IZVRŠENU SVEOBUHVATNU PROCJENU UTICAJA PROPISA</w:t>
            </w:r>
          </w:p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(pravni i proceduralni aspekti)</w:t>
            </w:r>
          </w:p>
        </w:tc>
      </w:tr>
      <w:tr w:rsidR="004A6DE6" w:rsidRPr="00DD48CD" w:rsidTr="00EF61B4">
        <w:trPr>
          <w:trHeight w:val="120"/>
        </w:trPr>
        <w:tc>
          <w:tcPr>
            <w:tcW w:w="335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Nosilac normativnog posla:</w:t>
            </w:r>
          </w:p>
        </w:tc>
        <w:tc>
          <w:tcPr>
            <w:tcW w:w="60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335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Naziv propisa:</w:t>
            </w:r>
          </w:p>
        </w:tc>
        <w:tc>
          <w:tcPr>
            <w:tcW w:w="60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335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Ime i prezime, kontakt podaci osobe koja je vršila izradu propisa:</w:t>
            </w:r>
          </w:p>
        </w:tc>
        <w:tc>
          <w:tcPr>
            <w:tcW w:w="60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335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Datum:</w:t>
            </w:r>
          </w:p>
        </w:tc>
        <w:tc>
          <w:tcPr>
            <w:tcW w:w="60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2566C9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Broj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Elementi provjere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</w:t>
            </w: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NE</w:t>
            </w:r>
          </w:p>
        </w:tc>
      </w:tr>
      <w:tr w:rsidR="004A6DE6" w:rsidRPr="00DD48CD" w:rsidTr="00EF61B4">
        <w:trPr>
          <w:trHeight w:val="120"/>
        </w:trPr>
        <w:tc>
          <w:tcPr>
            <w:tcW w:w="9360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DE6" w:rsidRPr="002566C9" w:rsidTr="00EF61B4">
        <w:trPr>
          <w:trHeight w:val="120"/>
        </w:trPr>
        <w:tc>
          <w:tcPr>
            <w:tcW w:w="9360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Osnovni elementi</w:t>
            </w: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Izrađena sveobuhvatna procjena uticaja propisa i uključuje sve potrebne dijelove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Naziv propisa je naveden i razumljiv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Naziv nosioca normativnog posla, datum i kontakti su navedeni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Izvršena je analiza stanja i utvrđen je problem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Utvrđeni su ciljevi (opći, posebni i operativni)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2566C9" w:rsidTr="00EF61B4">
        <w:trPr>
          <w:trHeight w:val="120"/>
        </w:trPr>
        <w:tc>
          <w:tcPr>
            <w:tcW w:w="9360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Utvrđivanje, procjena uticaja, poređenje i odabir najpovoljnijeg rješenja</w:t>
            </w: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Utvrđena su moguća rješenja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Postoje tri moguća rješenja za svaki operativni cilj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Izvršena je procjena uticaja mogućih rješenja u: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936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4A6D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D48CD">
              <w:rPr>
                <w:rFonts w:ascii="Times New Roman" w:hAnsi="Times New Roman" w:cs="Times New Roman"/>
              </w:rPr>
              <w:t>fiskalnom pogledu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936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4A6D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D48CD">
              <w:rPr>
                <w:rFonts w:ascii="Times New Roman" w:hAnsi="Times New Roman" w:cs="Times New Roman"/>
              </w:rPr>
              <w:t>ekonomskom pogledu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936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4A6D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D48CD">
              <w:rPr>
                <w:rFonts w:ascii="Times New Roman" w:hAnsi="Times New Roman" w:cs="Times New Roman"/>
              </w:rPr>
              <w:t>socijalnom pogledu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936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4A6D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D48CD">
              <w:rPr>
                <w:rFonts w:ascii="Times New Roman" w:hAnsi="Times New Roman" w:cs="Times New Roman"/>
              </w:rPr>
              <w:t>okolišnom pogledu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936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4A6D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D48CD">
              <w:rPr>
                <w:rFonts w:ascii="Times New Roman" w:hAnsi="Times New Roman" w:cs="Times New Roman"/>
              </w:rPr>
              <w:t>pogledu održivog razvoja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Izvršena je procjena rizika, neizvjesnosti i prepreka mogućih rješenja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Izvršeno je međusobno poređenje mogućih rješenja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Izvršen je odabir najpovoljnijeg rješenja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Utvrđen je okvir za praćenje, izvještavanje i evaluaciju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Utvrđeni su pokazatelji uspješnosti provođenja ciljeva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Postoje dokazi i činjenice koji podržavaju provedenu sveobuhvatnu procjenu uticaja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2566C9" w:rsidTr="00EF61B4">
        <w:trPr>
          <w:trHeight w:val="120"/>
        </w:trPr>
        <w:tc>
          <w:tcPr>
            <w:tcW w:w="9360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Konsultacije</w:t>
            </w: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Zahtjevi za provođenje konsultacija su ispoštovani u potpunosti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Uključen je sažetak o načinu i vremenu održavanja konsultacija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Predstavljen jasan pregled konsultacija i postupka nakon konsultacija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Predstavljen jasan i sažet pregled primjedbi i prijedloga iz konsultacija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Predstavljeno koje primjedbe i prijedlozi su uvaženi, a koji nisu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6DE6" w:rsidRPr="002566C9" w:rsidTr="00EF61B4">
        <w:trPr>
          <w:trHeight w:val="120"/>
        </w:trPr>
        <w:tc>
          <w:tcPr>
            <w:tcW w:w="9360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:rsidR="004A6DE6" w:rsidRPr="002566C9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2566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 slučaju odgovora NE, navedite broj pitanja i sažeto objasnite</w:t>
            </w:r>
          </w:p>
        </w:tc>
      </w:tr>
      <w:tr w:rsidR="004A6DE6" w:rsidRPr="00DD48CD" w:rsidTr="00EF61B4">
        <w:trPr>
          <w:trHeight w:val="120"/>
        </w:trPr>
        <w:tc>
          <w:tcPr>
            <w:tcW w:w="7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8CD">
              <w:rPr>
                <w:rFonts w:ascii="Times New Roman" w:hAnsi="Times New Roman" w:cs="Times New Roman"/>
                <w:sz w:val="20"/>
                <w:szCs w:val="20"/>
              </w:rPr>
              <w:t>(Dodati potreban broj redova u skladu sa brojem odgovora NE)</w:t>
            </w:r>
          </w:p>
        </w:tc>
        <w:tc>
          <w:tcPr>
            <w:tcW w:w="6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4A6DE6" w:rsidRPr="00DD48CD" w:rsidRDefault="004A6DE6" w:rsidP="00E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6DE6" w:rsidRPr="00DD48CD" w:rsidRDefault="004A6DE6" w:rsidP="004A6DE6">
      <w:pPr>
        <w:spacing w:before="240"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DD48CD">
        <w:rPr>
          <w:rFonts w:ascii="Times New Roman" w:hAnsi="Times New Roman"/>
          <w:b/>
          <w:sz w:val="24"/>
          <w:szCs w:val="24"/>
        </w:rPr>
        <w:t>GENERALNI SEKRETAR</w:t>
      </w:r>
    </w:p>
    <w:p w:rsidR="001F398A" w:rsidRPr="004E5AC9" w:rsidRDefault="004A6DE6" w:rsidP="004E5AC9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Vijeća ministara</w:t>
      </w:r>
      <w:bookmarkStart w:id="0" w:name="_GoBack"/>
      <w:bookmarkEnd w:id="0"/>
    </w:p>
    <w:sectPr w:rsidR="001F398A" w:rsidRPr="004E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6097"/>
    <w:multiLevelType w:val="hybridMultilevel"/>
    <w:tmpl w:val="9A00992C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E6"/>
    <w:rsid w:val="001F398A"/>
    <w:rsid w:val="004A6DE6"/>
    <w:rsid w:val="004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6DE6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bs-Latn-BA"/>
    </w:rPr>
  </w:style>
  <w:style w:type="character" w:customStyle="1" w:styleId="ListParagraphChar">
    <w:name w:val="List Paragraph Char"/>
    <w:link w:val="ListParagraph"/>
    <w:uiPriority w:val="34"/>
    <w:locked/>
    <w:rsid w:val="004A6DE6"/>
    <w:rPr>
      <w:rFonts w:ascii="Calibri" w:eastAsia="Calibri" w:hAnsi="Calibri" w:cs="Arial"/>
      <w:sz w:val="20"/>
      <w:szCs w:val="20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6DE6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bs-Latn-BA"/>
    </w:rPr>
  </w:style>
  <w:style w:type="character" w:customStyle="1" w:styleId="ListParagraphChar">
    <w:name w:val="List Paragraph Char"/>
    <w:link w:val="ListParagraph"/>
    <w:uiPriority w:val="34"/>
    <w:locked/>
    <w:rsid w:val="004A6DE6"/>
    <w:rPr>
      <w:rFonts w:ascii="Calibri" w:eastAsia="Calibri" w:hAnsi="Calibri" w:cs="Arial"/>
      <w:sz w:val="20"/>
      <w:szCs w:val="20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Grubešić</dc:creator>
  <cp:lastModifiedBy>Niko Grubešić</cp:lastModifiedBy>
  <cp:revision>2</cp:revision>
  <dcterms:created xsi:type="dcterms:W3CDTF">2018-02-22T15:23:00Z</dcterms:created>
  <dcterms:modified xsi:type="dcterms:W3CDTF">2018-02-22T15:27:00Z</dcterms:modified>
</cp:coreProperties>
</file>