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40" w:type="dxa"/>
        <w:tblInd w:w="98" w:type="dxa"/>
        <w:tblLook w:val="04A0" w:firstRow="1" w:lastRow="0" w:firstColumn="1" w:lastColumn="0" w:noHBand="0" w:noVBand="1"/>
      </w:tblPr>
      <w:tblGrid>
        <w:gridCol w:w="1660"/>
        <w:gridCol w:w="3760"/>
        <w:gridCol w:w="1120"/>
        <w:gridCol w:w="1120"/>
        <w:gridCol w:w="147"/>
        <w:gridCol w:w="973"/>
        <w:gridCol w:w="161"/>
        <w:gridCol w:w="1479"/>
        <w:gridCol w:w="1660"/>
        <w:gridCol w:w="1660"/>
      </w:tblGrid>
      <w:tr w:rsidR="00596BEB" w:rsidRPr="00DD48CD" w:rsidTr="00EF61B4">
        <w:trPr>
          <w:trHeight w:val="315"/>
        </w:trPr>
        <w:tc>
          <w:tcPr>
            <w:tcW w:w="1374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bookmarkStart w:id="0" w:name="RANGE!A1:H55"/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OBRAZAC broj 2d O PROCJENI OKOLIŠNIH UTICAJA</w:t>
            </w:r>
            <w:bookmarkEnd w:id="0"/>
          </w:p>
        </w:tc>
      </w:tr>
      <w:tr w:rsidR="00596BEB" w:rsidRPr="00DD48CD" w:rsidTr="00EF61B4">
        <w:trPr>
          <w:trHeight w:val="195"/>
        </w:trPr>
        <w:tc>
          <w:tcPr>
            <w:tcW w:w="1374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Obrazac 2d</w:t>
            </w:r>
          </w:p>
        </w:tc>
      </w:tr>
      <w:tr w:rsidR="00596BEB" w:rsidRPr="00A934F5" w:rsidTr="00EF61B4">
        <w:trPr>
          <w:trHeight w:val="330"/>
        </w:trPr>
        <w:tc>
          <w:tcPr>
            <w:tcW w:w="1374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4F81BD"/>
            <w:vAlign w:val="center"/>
            <w:hideMark/>
          </w:tcPr>
          <w:p w:rsidR="00596BEB" w:rsidRPr="00A934F5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bs-Latn-BA"/>
              </w:rPr>
            </w:pPr>
            <w:r w:rsidRPr="00A934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bs-Latn-BA"/>
              </w:rPr>
              <w:t>Nosilac normativnog posla</w:t>
            </w:r>
          </w:p>
        </w:tc>
      </w:tr>
      <w:tr w:rsidR="00596BEB" w:rsidRPr="00DD48CD" w:rsidTr="00EF61B4">
        <w:trPr>
          <w:trHeight w:val="255"/>
        </w:trPr>
        <w:tc>
          <w:tcPr>
            <w:tcW w:w="13740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230"/>
        </w:trPr>
        <w:tc>
          <w:tcPr>
            <w:tcW w:w="13740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596BEB" w:rsidRPr="00A934F5" w:rsidTr="00EF61B4">
        <w:trPr>
          <w:trHeight w:val="330"/>
        </w:trPr>
        <w:tc>
          <w:tcPr>
            <w:tcW w:w="1374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4F81BD"/>
            <w:vAlign w:val="center"/>
            <w:hideMark/>
          </w:tcPr>
          <w:p w:rsidR="00596BEB" w:rsidRPr="00A934F5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bs-Latn-BA"/>
              </w:rPr>
            </w:pPr>
            <w:r w:rsidRPr="00A934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bs-Latn-BA"/>
              </w:rPr>
              <w:t>Osnovni podaci o propisu</w:t>
            </w:r>
          </w:p>
        </w:tc>
      </w:tr>
      <w:tr w:rsidR="00596BEB" w:rsidRPr="00DD48CD" w:rsidTr="00EF61B4">
        <w:trPr>
          <w:trHeight w:val="375"/>
        </w:trPr>
        <w:tc>
          <w:tcPr>
            <w:tcW w:w="54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Vrsta propisa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 xml:space="preserve">Ustav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Poslovnik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Pravilnik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525"/>
        </w:trPr>
        <w:tc>
          <w:tcPr>
            <w:tcW w:w="54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Sporazum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Odluka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Drugi opći pravni akt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1110"/>
        </w:trPr>
        <w:tc>
          <w:tcPr>
            <w:tcW w:w="54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Zakon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Uputstvo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499"/>
        </w:trPr>
        <w:tc>
          <w:tcPr>
            <w:tcW w:w="54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Naziv propisa</w:t>
            </w:r>
          </w:p>
        </w:tc>
        <w:tc>
          <w:tcPr>
            <w:tcW w:w="83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1675"/>
        </w:trPr>
        <w:tc>
          <w:tcPr>
            <w:tcW w:w="16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Oblast</w:t>
            </w:r>
          </w:p>
        </w:tc>
        <w:tc>
          <w:tcPr>
            <w:tcW w:w="3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Pitanje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Da li je pitanje relevantno? Da (1) / Ne (0)</w:t>
            </w:r>
          </w:p>
        </w:tc>
        <w:tc>
          <w:tcPr>
            <w:tcW w:w="12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Ukoliko da, navedite najpovoljnije/a rješenje/a i koliki je uticaj istog/istih s obzirom na pitanje?</w:t>
            </w:r>
          </w:p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Vjerovatno mali (1), Značajni (2) i Vrlo značajni (3)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Da li je uticaj pretežno pozitivan (+) ili negativan (-)?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Glavni izvori podataka za procjenu (ako ne postoje, označite - 0): 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Navedite dostupne podatke i pokazatelje (kvalitativne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i/</w:t>
            </w: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 ili kvantitativne) 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Šta nam podaci govore? Koji je odgovor na pitanje - zaključak o obimu i prirodi ovog uticaja</w:t>
            </w:r>
          </w:p>
        </w:tc>
      </w:tr>
      <w:tr w:rsidR="00596BEB" w:rsidRPr="00DD48CD" w:rsidTr="00EF61B4">
        <w:trPr>
          <w:trHeight w:val="878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Klima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doprinosi stabiliz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aciji </w:t>
            </w: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koncentracije stakleničkih plinova u atmosferi do nivoa koji bi spriječio opasne antropogene uticaje na klimatski sistem?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792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utiče na emisiju supstanci koje utiču na ozon (CFC, HCFC i sl.)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 na stakleničke plinove (karbon-</w:t>
            </w: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dioksid, metan i sl.) u atmosferu?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</w:tbl>
    <w:p w:rsidR="00596BEB" w:rsidRPr="00DD48CD" w:rsidRDefault="00596BEB" w:rsidP="00596BEB">
      <w:r w:rsidRPr="00DD48CD">
        <w:br w:type="page"/>
      </w:r>
    </w:p>
    <w:tbl>
      <w:tblPr>
        <w:tblW w:w="13740" w:type="dxa"/>
        <w:tblInd w:w="98" w:type="dxa"/>
        <w:tblLook w:val="04A0" w:firstRow="1" w:lastRow="0" w:firstColumn="1" w:lastColumn="0" w:noHBand="0" w:noVBand="1"/>
      </w:tblPr>
      <w:tblGrid>
        <w:gridCol w:w="1660"/>
        <w:gridCol w:w="3760"/>
        <w:gridCol w:w="1120"/>
        <w:gridCol w:w="1267"/>
        <w:gridCol w:w="1134"/>
        <w:gridCol w:w="1479"/>
        <w:gridCol w:w="1660"/>
        <w:gridCol w:w="1660"/>
      </w:tblGrid>
      <w:tr w:rsidR="00596BEB" w:rsidRPr="00DD48CD" w:rsidTr="00EF61B4">
        <w:trPr>
          <w:trHeight w:val="1675"/>
        </w:trPr>
        <w:tc>
          <w:tcPr>
            <w:tcW w:w="16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lastRenderedPageBreak/>
              <w:t>Oblast</w:t>
            </w:r>
          </w:p>
        </w:tc>
        <w:tc>
          <w:tcPr>
            <w:tcW w:w="3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Pitanje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Da li je pitanje relevantno? Da (1) / Ne (0)</w:t>
            </w: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Ukoliko da, navedite najpovoljnije/a rješenje/a i koliki je uticaj istog/istih s obzirom na pitanje?</w:t>
            </w:r>
          </w:p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Vjerovatno mali (1), Značajni (2) i Vrlo značajni (3)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Da li je uticaj pretežno pozitivan (+) ili negativan (-)?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Glavni izvori podataka za procjenu (ako ne postoje, označite - 0): 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Navedite dostupne podatke i pokazatelje (kvalitativne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i/</w:t>
            </w: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ili kvantitativne) 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Šta nam podaci govore? Koji je odgovor na pitanje - zaključak o obimu i prirodi ovog uticaja</w:t>
            </w:r>
          </w:p>
        </w:tc>
      </w:tr>
      <w:tr w:rsidR="00596BEB" w:rsidRPr="00DD48CD" w:rsidTr="00EF61B4">
        <w:trPr>
          <w:trHeight w:val="1415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Kvalitet zraka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ima uticaja na emisiju štetnih zagađivača zraka (acidifirajućih, eutrofirajućih i/ili fotohemijskih) koji mogu uticati na zdravlje ljudi, oštetiti usjeve ili zgrade ili dovesti do negativnih uticaja na okolinu (zagađeno zemljište ili rijeke i sl.)?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73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utiče na povećanje ili smanjenje potražnje za prijevozom (putničkim ili teretnim)?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utiče na povećanje ili smanjenje emisije plinova od vozila?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499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Kvalitet vode, mora i vodnih resursa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povećava ili smanjuje kvalitet ili količinu svježe ili podzemnih voda?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910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povećava ili smanjuje kvalitet voda u obalnim i morskim predjelima (npr. puštanjem kanalizacije, nafte, teških metala i drugih zagađivača)?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14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utiče na resurse pitke vode?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303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doprinosi smanjenju onečišćenja ili opterećenja u riječnom, morskom i obalnom okolišu radi osiguranja od negativnih uticaja 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i rizika za ljudsko zdravlje i/</w:t>
            </w: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ili zdravlje ekoloških sistema i/ili korištenje rijeka, mora i obale?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251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doprinosi očuvanju, unapređenju i ponovnom uspostavljanju ravnoteže između ljudskih aktivnosti i pri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rodnih resursa u rijekama, moru</w:t>
            </w: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 i na obalama?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</w:tbl>
    <w:p w:rsidR="00596BEB" w:rsidRPr="00DD48CD" w:rsidRDefault="00596BEB" w:rsidP="00596BEB">
      <w:r w:rsidRPr="00DD48CD">
        <w:br w:type="page"/>
      </w:r>
    </w:p>
    <w:tbl>
      <w:tblPr>
        <w:tblW w:w="13740" w:type="dxa"/>
        <w:tblInd w:w="98" w:type="dxa"/>
        <w:tblLook w:val="04A0" w:firstRow="1" w:lastRow="0" w:firstColumn="1" w:lastColumn="0" w:noHBand="0" w:noVBand="1"/>
      </w:tblPr>
      <w:tblGrid>
        <w:gridCol w:w="1660"/>
        <w:gridCol w:w="3760"/>
        <w:gridCol w:w="1120"/>
        <w:gridCol w:w="1267"/>
        <w:gridCol w:w="1134"/>
        <w:gridCol w:w="1479"/>
        <w:gridCol w:w="1660"/>
        <w:gridCol w:w="1660"/>
      </w:tblGrid>
      <w:tr w:rsidR="00596BEB" w:rsidRPr="00DD48CD" w:rsidTr="00EF61B4">
        <w:trPr>
          <w:trHeight w:val="1675"/>
        </w:trPr>
        <w:tc>
          <w:tcPr>
            <w:tcW w:w="16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lastRenderedPageBreak/>
              <w:t>Oblast</w:t>
            </w:r>
          </w:p>
        </w:tc>
        <w:tc>
          <w:tcPr>
            <w:tcW w:w="3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Pitanje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Da li je pitanje relevantno? </w:t>
            </w: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br w:type="page"/>
              <w:t>Da (1) / Ne (0)</w:t>
            </w: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Ukoliko da, navedite najpovoljnije/a rješenje/a i koliki je uticaj istog/istih s obzirom na pitanje? </w:t>
            </w: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br w:type="page"/>
              <w:t>Vjerovatno mali (1), Značajni (2) i Vrlo značajni (3)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Da li je uticaj pretežno pozitivan (+) ili negativan (-)?</w:t>
            </w: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br w:type="page"/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Glavni izvori podataka za procjenu (ako ne postoje, označite - 0): 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Navedite dostupne podatke i pokazatelje (kvalitativne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i/</w:t>
            </w: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ili kvantitativne) 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Šta nam podaci govore? Koji je odgovor na </w:t>
            </w: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br w:type="page"/>
              <w:t>pitanje - zaključak o obimu i prirodi ovog uticaja</w:t>
            </w:r>
          </w:p>
        </w:tc>
      </w:tr>
      <w:tr w:rsidR="00596BEB" w:rsidRPr="00DD48CD" w:rsidTr="00EF61B4">
        <w:trPr>
          <w:trHeight w:val="600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Kvalitet zemljišta i resursa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utiče na acidifikaciju, zagađenje ili slanost zemljišta i stopu erozije zemljišta?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103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utiče na gubitak raspoloživog zemljišta (npr. izgradnjom objekata) ili povećava količinu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 upotrebljivog zemljišta (npr. </w:t>
            </w: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dekontaminacijom zemljišta)?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676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Obnovljivi ili neobnovljivi izvori energije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Da li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propis</w:t>
            </w: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 utiče na korištenje obnovljivih izvora (svježe vode, ribe) brže nego što se oni mogu regenerisati?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531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Da li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propis </w:t>
            </w: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smanjuje ili povećava korištenje neobnovljivih izvora (podzemne vode, minerali i sl.)?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3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povećava ili smanjuje utrošak energije i proizvodnju toplote?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477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Bioraznolikost (zaštita biljnog i životinjskog svijeta) i pejzažna raznolikost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utiče na smanjenje broja vrsta u biljnom i životnjiskom svijetu?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696"/>
        </w:trPr>
        <w:tc>
          <w:tcPr>
            <w:tcW w:w="166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utiče na zaštićene ili ugrožene vrste ili na njihova staništa u ekološki osjetljivim područjima?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679"/>
        </w:trPr>
        <w:tc>
          <w:tcPr>
            <w:tcW w:w="166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Da li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propis dijeli prirodna staništa</w:t>
            </w: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 xml:space="preserve"> na mala područja ili utiče na migracione puteve, ekološke koridore ili međuzone?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405"/>
        </w:trPr>
        <w:tc>
          <w:tcPr>
            <w:tcW w:w="166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utiče na promjenu izgleda prirodnog staništa?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405"/>
        </w:trPr>
        <w:tc>
          <w:tcPr>
            <w:tcW w:w="1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utiče na to da se prvi put počnu upotrebljavati staništa koja prethodno nisu bila u upotrebi?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</w:tbl>
    <w:p w:rsidR="00596BEB" w:rsidRPr="00DD48CD" w:rsidRDefault="00596BEB" w:rsidP="00596BEB">
      <w:r w:rsidRPr="00DD48CD">
        <w:br w:type="page"/>
      </w:r>
    </w:p>
    <w:tbl>
      <w:tblPr>
        <w:tblW w:w="13740" w:type="dxa"/>
        <w:tblInd w:w="98" w:type="dxa"/>
        <w:tblLook w:val="04A0" w:firstRow="1" w:lastRow="0" w:firstColumn="1" w:lastColumn="0" w:noHBand="0" w:noVBand="1"/>
      </w:tblPr>
      <w:tblGrid>
        <w:gridCol w:w="1660"/>
        <w:gridCol w:w="3760"/>
        <w:gridCol w:w="1120"/>
        <w:gridCol w:w="1267"/>
        <w:gridCol w:w="1134"/>
        <w:gridCol w:w="1479"/>
        <w:gridCol w:w="1660"/>
        <w:gridCol w:w="1660"/>
      </w:tblGrid>
      <w:tr w:rsidR="00596BEB" w:rsidRPr="00DD48CD" w:rsidTr="00EF61B4">
        <w:trPr>
          <w:trHeight w:val="78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lastRenderedPageBreak/>
              <w:t>Oblast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Pitanje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Da li je pitanje relevantno? </w:t>
            </w: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br w:type="page"/>
              <w:t>Da (1) / Ne (0)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Ukoliko da, navedite najpovoljnije/a rješenje/a i koliki je uticaj istog/istih s obzirom na pitanje? </w:t>
            </w: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br w:type="page"/>
              <w:t>Vjerovatno mali (1), Značajni (2) i Vrlo značajni (3)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Da li je uticaj pretežno pozitivan (+) ili negativan (-)?</w:t>
            </w: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br w:type="page"/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Glavni izvori podataka za procjenu (ako ne postoje, označite - 0): 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Navedite dostupne podatke i pokazatelje (kvalitativne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i/</w:t>
            </w: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ili kvantitativne) 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Šta nam podaci govore? Koji je odgovor na </w:t>
            </w: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br w:type="page"/>
              <w:t>pitanje - zaključak o obimu i prirodi ovog uticaja</w:t>
            </w:r>
          </w:p>
        </w:tc>
      </w:tr>
      <w:tr w:rsidR="00596BEB" w:rsidRPr="00DD48CD" w:rsidTr="00EF61B4">
        <w:trPr>
          <w:trHeight w:val="780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Upotreba zemljišta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utiče na zemljište koje je identifikovano kao osjetljivo iz ekoloških razloga?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109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dovodi do promjena u načinu korištenja zemljišta (na primjer, u promjeni podjele između ruralnog i urbanog zemljišta ili promjene u vrsti poljoprivrednog zemljišta)?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109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Upravljanje otpadom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utiče na stvaranje otpada (čvrstog, urbanog, poljoprivrednog, industrijskog, rudarskog, radioaktivnog ili toksičnog) ili kako se otpad tretira, otklanja ili reciklira?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906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Omjer ili vjerovatnoća rizika za okolinu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utiče na vjerovatnoću nastanka ili na sprečavanje slučajeva požara, eksplozija, kvarova, nesreća ili slučajnih emisija?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67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utiče na rizik neovlaštene ili nenamjerne diseminacije stranih ili genetički modifikovanih organizama?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391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povećava ili smanjuje vjerovatnoću nastanka prirodnih katastrofa?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</w:tbl>
    <w:p w:rsidR="00596BEB" w:rsidRPr="00DD48CD" w:rsidRDefault="00596BEB" w:rsidP="00596BEB">
      <w:r w:rsidRPr="00DD48CD">
        <w:br w:type="page"/>
      </w:r>
    </w:p>
    <w:tbl>
      <w:tblPr>
        <w:tblW w:w="13740" w:type="dxa"/>
        <w:tblInd w:w="98" w:type="dxa"/>
        <w:tblLook w:val="04A0" w:firstRow="1" w:lastRow="0" w:firstColumn="1" w:lastColumn="0" w:noHBand="0" w:noVBand="1"/>
      </w:tblPr>
      <w:tblGrid>
        <w:gridCol w:w="1660"/>
        <w:gridCol w:w="3760"/>
        <w:gridCol w:w="1120"/>
        <w:gridCol w:w="1267"/>
        <w:gridCol w:w="1134"/>
        <w:gridCol w:w="1479"/>
        <w:gridCol w:w="1660"/>
        <w:gridCol w:w="1660"/>
      </w:tblGrid>
      <w:tr w:rsidR="00596BEB" w:rsidRPr="00DD48CD" w:rsidTr="00EF61B4">
        <w:trPr>
          <w:trHeight w:val="78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lastRenderedPageBreak/>
              <w:t>Oblast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Pitanje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Da li je pitanje relevantno? </w:t>
            </w: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br w:type="page"/>
              <w:t>Da (1) / Ne (0)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Ukoliko da, navedite najpovoljnije/a rješenje/a i koliki je uticaj istog/istih s obzirom na pitanje? </w:t>
            </w: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br w:type="page"/>
              <w:t>Vjerovatno mali (1), Značajni (2) i Vrlo značajni (3)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Da li je uticaj pretežno pozitivan (+) ili negativan (-)?</w:t>
            </w: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br w:type="page"/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Glavni izvori podataka za procjenu (ako ne postoje, označite - 0): 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Navedite dostupne podatke i pokazatelje (kvalitativne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i/</w:t>
            </w: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ili kvantitativne) 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Šta nam podaci govore? Koji je odgovor na </w:t>
            </w: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br w:type="page"/>
              <w:t>pitanje - zaključak o obimu i prirodi ovog uticaja</w:t>
            </w:r>
          </w:p>
        </w:tc>
      </w:tr>
      <w:tr w:rsidR="00596BEB" w:rsidRPr="00DD48CD" w:rsidTr="00EF61B4">
        <w:trPr>
          <w:trHeight w:val="878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Uticaj aktivnosti privrednih subjekata na okolinu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utiče na input prirodnih resursa po količini izlaznog proizvoda? Da li će uticati na to da proizvodnja zahtijeva više ili manje utroška energije?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1350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utiče na pojeftinjenje ili poskupljenje ekološki povoljnih ili nepovoljnih proizvoda ili usluga kroz promjene u propisima koji se tiču poreza, certifikacije, proizvodnje, dizajna, nabavke i sl.?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109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promoviše ili ograničava ekološki povoljne ili nepovoljne proizvode i usluge kroz izmjene propisa koji se tiču kapitalnih investicija, zajmova, osiguranja i sl.?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630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će primjenom propisa preduzeća postati veći ili manji zagađivači promjenom načina na koji će funkcionisati?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499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Zdravlje životinja i biljaka i sigurnost hrane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ima uticaj na zdravlje životinja i biljaka?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393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utiče na dobrobit životinja (npr. human tretman životinja)?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484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ima uticaj na sigurnost hrane (ljudi i životinja)?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407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Drugi okolišni uticaji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Navedite i druge okolišne uticaje koje smatrate značajnim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</w:tbl>
    <w:p w:rsidR="00596BEB" w:rsidRPr="00DD48CD" w:rsidRDefault="00596BEB" w:rsidP="00596BEB">
      <w:r w:rsidRPr="00DD48CD">
        <w:br w:type="page"/>
      </w:r>
    </w:p>
    <w:tbl>
      <w:tblPr>
        <w:tblW w:w="13740" w:type="dxa"/>
        <w:tblInd w:w="98" w:type="dxa"/>
        <w:tblLook w:val="04A0" w:firstRow="1" w:lastRow="0" w:firstColumn="1" w:lastColumn="0" w:noHBand="0" w:noVBand="1"/>
      </w:tblPr>
      <w:tblGrid>
        <w:gridCol w:w="7807"/>
        <w:gridCol w:w="1134"/>
        <w:gridCol w:w="4799"/>
      </w:tblGrid>
      <w:tr w:rsidR="00596BEB" w:rsidRPr="00A97131" w:rsidTr="00EF61B4">
        <w:trPr>
          <w:trHeight w:val="330"/>
        </w:trPr>
        <w:tc>
          <w:tcPr>
            <w:tcW w:w="13740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4F81BD"/>
            <w:vAlign w:val="center"/>
          </w:tcPr>
          <w:p w:rsidR="00596BEB" w:rsidRPr="00B151BF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bs-Latn-BA"/>
              </w:rPr>
            </w:pPr>
            <w:r w:rsidRPr="00B151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bs-Latn-BA"/>
              </w:rPr>
              <w:lastRenderedPageBreak/>
              <w:t xml:space="preserve">Izjava o nepostojanju značajnih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bs-Latn-BA"/>
              </w:rPr>
              <w:t>ekoloških uticaja</w:t>
            </w:r>
          </w:p>
        </w:tc>
      </w:tr>
      <w:tr w:rsidR="00596BEB" w:rsidRPr="00590094" w:rsidTr="00EF61B4">
        <w:trPr>
          <w:trHeight w:val="330"/>
        </w:trPr>
        <w:tc>
          <w:tcPr>
            <w:tcW w:w="13740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96BEB" w:rsidRPr="00B151BF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B151B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  <w:t xml:space="preserve">(Ukoliko nosilac normativnog posla kroz provedenu sveobuhvatnu procjenu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  <w:t>okolišnih</w:t>
            </w:r>
            <w:r w:rsidRPr="00B151B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  <w:t xml:space="preserve"> uticaja utvrdi da odabrano najpovoljnije rješenje nema značajnih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  <w:t>okolišnih</w:t>
            </w:r>
            <w:r w:rsidRPr="00B151B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  <w:t xml:space="preserve"> uticaja, u nastavku daje takvu izjavu, koju potpisuje rukovodilac institucije BiH, te svojim potpisom jamči vjerodostojnost date izjave. Izjava se ovjerava pečatom, uz naznaku mjesta i datuma ovjeravanja) </w:t>
            </w:r>
          </w:p>
        </w:tc>
      </w:tr>
      <w:tr w:rsidR="00596BEB" w:rsidRPr="00A934F5" w:rsidTr="00EF61B4">
        <w:trPr>
          <w:trHeight w:val="330"/>
        </w:trPr>
        <w:tc>
          <w:tcPr>
            <w:tcW w:w="13740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4F81BD"/>
            <w:vAlign w:val="center"/>
            <w:hideMark/>
          </w:tcPr>
          <w:p w:rsidR="00596BEB" w:rsidRPr="00A934F5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bs-Latn-BA"/>
              </w:rPr>
            </w:pPr>
            <w:r w:rsidRPr="00A934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bs-Latn-BA"/>
              </w:rPr>
              <w:t>Pečat i potpis odgovornog lica institucije BiH</w:t>
            </w:r>
          </w:p>
        </w:tc>
      </w:tr>
      <w:tr w:rsidR="00596BEB" w:rsidRPr="00DD48CD" w:rsidTr="00EF61B4">
        <w:trPr>
          <w:trHeight w:val="255"/>
        </w:trPr>
        <w:tc>
          <w:tcPr>
            <w:tcW w:w="78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Mjesto i datum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Pečat</w:t>
            </w:r>
          </w:p>
        </w:tc>
        <w:tc>
          <w:tcPr>
            <w:tcW w:w="479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Potpis rukovodioca nosioca normativnog posla</w:t>
            </w:r>
          </w:p>
        </w:tc>
      </w:tr>
      <w:tr w:rsidR="00596BEB" w:rsidRPr="00DD48CD" w:rsidTr="00EF61B4">
        <w:trPr>
          <w:trHeight w:val="255"/>
        </w:trPr>
        <w:tc>
          <w:tcPr>
            <w:tcW w:w="7807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79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596BEB" w:rsidRPr="00A934F5" w:rsidTr="00EF61B4">
        <w:trPr>
          <w:trHeight w:val="330"/>
        </w:trPr>
        <w:tc>
          <w:tcPr>
            <w:tcW w:w="137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4F81BD"/>
            <w:vAlign w:val="center"/>
            <w:hideMark/>
          </w:tcPr>
          <w:p w:rsidR="00596BEB" w:rsidRPr="00A934F5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bs-Latn-BA"/>
              </w:rPr>
            </w:pPr>
            <w:r w:rsidRPr="00A934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bs-Latn-BA"/>
              </w:rPr>
              <w:t>Mišljenje Ministarstva vanjske trgovine i ekonomskih odnosa</w:t>
            </w:r>
          </w:p>
        </w:tc>
      </w:tr>
      <w:tr w:rsidR="00596BEB" w:rsidRPr="00DD48CD" w:rsidTr="00EF61B4">
        <w:trPr>
          <w:trHeight w:val="255"/>
        </w:trPr>
        <w:tc>
          <w:tcPr>
            <w:tcW w:w="1374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255"/>
        </w:trPr>
        <w:tc>
          <w:tcPr>
            <w:tcW w:w="1374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596BEB" w:rsidRPr="00DD48CD" w:rsidTr="00EF61B4">
        <w:trPr>
          <w:trHeight w:val="255"/>
        </w:trPr>
        <w:tc>
          <w:tcPr>
            <w:tcW w:w="78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Mjesto i datum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Pečat</w:t>
            </w:r>
          </w:p>
        </w:tc>
        <w:tc>
          <w:tcPr>
            <w:tcW w:w="47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Potpis ministra vanjske trgovine i ekonomskih odnosa</w:t>
            </w:r>
          </w:p>
        </w:tc>
      </w:tr>
      <w:tr w:rsidR="00596BEB" w:rsidRPr="00DD48CD" w:rsidTr="00EF61B4">
        <w:trPr>
          <w:trHeight w:val="255"/>
        </w:trPr>
        <w:tc>
          <w:tcPr>
            <w:tcW w:w="78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7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BEB" w:rsidRPr="00DD48CD" w:rsidRDefault="00596BEB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</w:tbl>
    <w:p w:rsidR="001F398A" w:rsidRDefault="001F398A">
      <w:bookmarkStart w:id="1" w:name="_GoBack"/>
      <w:bookmarkEnd w:id="1"/>
    </w:p>
    <w:sectPr w:rsidR="001F398A" w:rsidSect="00596B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EB"/>
    <w:rsid w:val="001F398A"/>
    <w:rsid w:val="0059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 Grubešić</dc:creator>
  <cp:lastModifiedBy>Niko Grubešić</cp:lastModifiedBy>
  <cp:revision>1</cp:revision>
  <dcterms:created xsi:type="dcterms:W3CDTF">2018-02-22T15:22:00Z</dcterms:created>
  <dcterms:modified xsi:type="dcterms:W3CDTF">2018-02-22T15:22:00Z</dcterms:modified>
</cp:coreProperties>
</file>