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85"/>
        <w:gridCol w:w="1693"/>
        <w:gridCol w:w="3442"/>
      </w:tblGrid>
      <w:tr w:rsidR="004F4A6C" w:rsidRPr="005C0E6B" w14:paraId="27B64C89" w14:textId="77777777" w:rsidTr="00FA6C7C">
        <w:trPr>
          <w:cantSplit/>
          <w:trHeight w:val="441"/>
          <w:jc w:val="center"/>
        </w:trPr>
        <w:tc>
          <w:tcPr>
            <w:tcW w:w="3119" w:type="dxa"/>
          </w:tcPr>
          <w:p w14:paraId="1F816822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  <w:p w14:paraId="4284AE34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E6B">
              <w:rPr>
                <w:rFonts w:ascii="Times New Roman" w:hAnsi="Times New Roman" w:cs="Times New Roman"/>
                <w:iCs/>
                <w:sz w:val="24"/>
                <w:szCs w:val="24"/>
              </w:rPr>
              <w:t>Bosna i Hercegovina</w:t>
            </w:r>
          </w:p>
        </w:tc>
        <w:tc>
          <w:tcPr>
            <w:tcW w:w="1713" w:type="dxa"/>
            <w:vMerge w:val="restart"/>
            <w:tcBorders>
              <w:bottom w:val="single" w:sz="4" w:space="0" w:color="auto"/>
            </w:tcBorders>
          </w:tcPr>
          <w:p w14:paraId="771BD029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6B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Pr="00134A97"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w:drawing>
                <wp:inline distT="0" distB="0" distL="0" distR="0" wp14:anchorId="203ABA0E" wp14:editId="08007DBC">
                  <wp:extent cx="523875" cy="571500"/>
                  <wp:effectExtent l="0" t="0" r="9525" b="0"/>
                  <wp:docPr id="1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010DBBD8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EC0631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E6B">
              <w:rPr>
                <w:rFonts w:ascii="Times New Roman" w:hAnsi="Times New Roman" w:cs="Times New Roman"/>
                <w:iCs/>
                <w:sz w:val="24"/>
                <w:szCs w:val="24"/>
              </w:rPr>
              <w:t>Босна и Херцеговина</w:t>
            </w:r>
          </w:p>
        </w:tc>
      </w:tr>
      <w:tr w:rsidR="00CC3A90" w:rsidRPr="005C0E6B" w14:paraId="333EEFA8" w14:textId="77777777" w:rsidTr="00FA6C7C">
        <w:trPr>
          <w:cantSplit/>
          <w:trHeight w:val="521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A2F4BB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E6B">
              <w:rPr>
                <w:rFonts w:ascii="Times New Roman" w:hAnsi="Times New Roman" w:cs="Times New Roman"/>
                <w:iCs/>
                <w:sz w:val="24"/>
                <w:szCs w:val="24"/>
              </w:rPr>
              <w:t>MINISTARSTVO PRAVDE</w:t>
            </w: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61937AAB" w14:textId="77777777" w:rsidR="00CC3A90" w:rsidRPr="005C0E6B" w:rsidRDefault="00CC3A90" w:rsidP="00CC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71D5D450" w14:textId="77777777" w:rsidR="00CC3A90" w:rsidRPr="005C0E6B" w:rsidRDefault="00CC3A90" w:rsidP="00CC3A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E6B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МИНИСТАРСТВО ПРАВДЕ</w:t>
            </w:r>
          </w:p>
        </w:tc>
      </w:tr>
    </w:tbl>
    <w:p w14:paraId="107CDDC5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1548AF6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363C247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520FF7F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DF6A5F2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A490397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E1B870F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118FDB4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6C99F28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FEBA74A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C237215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6DC4CB2" w14:textId="0A8EEB1F" w:rsidR="00CC3A90" w:rsidRPr="005C0E6B" w:rsidRDefault="00CC3A90" w:rsidP="00D9132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E6B">
        <w:rPr>
          <w:rFonts w:ascii="Times New Roman" w:hAnsi="Times New Roman"/>
          <w:b/>
          <w:sz w:val="24"/>
          <w:szCs w:val="24"/>
        </w:rPr>
        <w:t xml:space="preserve">I Z V J E Š </w:t>
      </w:r>
      <w:r w:rsidR="00825CF0" w:rsidRPr="005C0E6B">
        <w:rPr>
          <w:rFonts w:ascii="Times New Roman" w:hAnsi="Times New Roman"/>
          <w:b/>
          <w:sz w:val="24"/>
          <w:szCs w:val="24"/>
        </w:rPr>
        <w:t>T A J</w:t>
      </w:r>
    </w:p>
    <w:p w14:paraId="0C7723EE" w14:textId="7AF1A133" w:rsidR="00CC3A90" w:rsidRPr="005C0E6B" w:rsidRDefault="00CC3A90" w:rsidP="00D9132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E6B">
        <w:rPr>
          <w:rFonts w:ascii="Times New Roman" w:hAnsi="Times New Roman"/>
          <w:b/>
          <w:sz w:val="24"/>
          <w:szCs w:val="24"/>
        </w:rPr>
        <w:t xml:space="preserve">O </w:t>
      </w:r>
      <w:r w:rsidR="00825CF0" w:rsidRPr="005C0E6B">
        <w:rPr>
          <w:rFonts w:ascii="Times New Roman" w:hAnsi="Times New Roman"/>
          <w:b/>
          <w:sz w:val="24"/>
          <w:szCs w:val="24"/>
        </w:rPr>
        <w:t>PROVOĐENJU</w:t>
      </w:r>
      <w:r w:rsidRPr="005C0E6B">
        <w:rPr>
          <w:rFonts w:ascii="Times New Roman" w:hAnsi="Times New Roman"/>
          <w:b/>
          <w:sz w:val="24"/>
          <w:szCs w:val="24"/>
        </w:rPr>
        <w:t xml:space="preserve"> PROJEKATA DONATORSKE POMOĆI U MINISTARSTVU PRAVDE BOSNE I HERCEGOVINE U 20</w:t>
      </w:r>
      <w:r w:rsidR="00405FB6" w:rsidRPr="005C0E6B">
        <w:rPr>
          <w:rFonts w:ascii="Times New Roman" w:hAnsi="Times New Roman"/>
          <w:b/>
          <w:sz w:val="24"/>
          <w:szCs w:val="24"/>
        </w:rPr>
        <w:t>2</w:t>
      </w:r>
      <w:r w:rsidR="00D66C77" w:rsidRPr="005C0E6B">
        <w:rPr>
          <w:rFonts w:ascii="Times New Roman" w:hAnsi="Times New Roman"/>
          <w:b/>
          <w:sz w:val="24"/>
          <w:szCs w:val="24"/>
        </w:rPr>
        <w:t>1</w:t>
      </w:r>
      <w:r w:rsidRPr="005C0E6B">
        <w:rPr>
          <w:rFonts w:ascii="Times New Roman" w:hAnsi="Times New Roman"/>
          <w:b/>
          <w:sz w:val="24"/>
          <w:szCs w:val="24"/>
        </w:rPr>
        <w:t>. GODINI</w:t>
      </w:r>
    </w:p>
    <w:p w14:paraId="51AA1E14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650BD16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272A3F8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3095D06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94299A6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B0D79C8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F05A687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6D25DB6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61F2B2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BA87FDD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A3E1C05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BC5EABF" w14:textId="77777777" w:rsidR="00CC3A90" w:rsidRPr="005C0E6B" w:rsidRDefault="00CC3A90" w:rsidP="00CC3A9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2CB6FD6" w14:textId="3EAFCCC3" w:rsidR="00CC3A90" w:rsidRPr="005C0E6B" w:rsidRDefault="00CC3A90" w:rsidP="005006C8">
      <w:pPr>
        <w:spacing w:after="120" w:line="240" w:lineRule="auto"/>
        <w:jc w:val="center"/>
        <w:rPr>
          <w:rFonts w:ascii="Times New Roman" w:hAnsi="Times New Roman"/>
        </w:rPr>
      </w:pPr>
      <w:r w:rsidRPr="005C0E6B">
        <w:rPr>
          <w:rFonts w:ascii="Times New Roman" w:hAnsi="Times New Roman"/>
        </w:rPr>
        <w:t>Sarajevo, 20</w:t>
      </w:r>
      <w:r w:rsidR="00405FB6" w:rsidRPr="005C0E6B">
        <w:rPr>
          <w:rFonts w:ascii="Times New Roman" w:hAnsi="Times New Roman"/>
        </w:rPr>
        <w:t>2</w:t>
      </w:r>
      <w:r w:rsidR="004076A1">
        <w:rPr>
          <w:rFonts w:ascii="Times New Roman" w:hAnsi="Times New Roman"/>
        </w:rPr>
        <w:t>2</w:t>
      </w:r>
      <w:r w:rsidRPr="005C0E6B">
        <w:rPr>
          <w:rFonts w:ascii="Times New Roman" w:hAnsi="Times New Roman"/>
        </w:rPr>
        <w:t>. godine</w:t>
      </w:r>
    </w:p>
    <w:p w14:paraId="418E4566" w14:textId="77777777" w:rsidR="00405063" w:rsidRPr="005C0E6B" w:rsidRDefault="00405063" w:rsidP="0085068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94009" w14:textId="77777777" w:rsidR="001B4309" w:rsidRPr="005C0E6B" w:rsidRDefault="001B4309" w:rsidP="0085068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B4309" w:rsidRPr="005C0E6B" w:rsidSect="00C0297F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2268" w:header="709" w:footer="709" w:gutter="0"/>
          <w:pgNumType w:start="0"/>
          <w:cols w:space="708"/>
          <w:titlePg/>
          <w:docGrid w:linePitch="360"/>
        </w:sectPr>
      </w:pPr>
    </w:p>
    <w:p w14:paraId="1FEA54EA" w14:textId="77777777" w:rsidR="009756A3" w:rsidRPr="005C0E6B" w:rsidRDefault="009756A3" w:rsidP="00405063">
      <w:pPr>
        <w:pStyle w:val="Title"/>
        <w:spacing w:after="60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0E6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SADRŽAJ</w:t>
      </w:r>
    </w:p>
    <w:p w14:paraId="697EA804" w14:textId="1BF4F48F" w:rsidR="006C4D55" w:rsidRPr="002136A4" w:rsidRDefault="000B72C5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r w:rsidRPr="002136A4">
        <w:rPr>
          <w:rFonts w:ascii="Times New Roman" w:hAnsi="Times New Roman" w:cs="Times New Roman"/>
          <w:sz w:val="24"/>
          <w:szCs w:val="24"/>
        </w:rPr>
        <w:fldChar w:fldCharType="begin"/>
      </w:r>
      <w:r w:rsidR="009756A3" w:rsidRPr="009B79F9">
        <w:rPr>
          <w:rFonts w:ascii="Times New Roman" w:hAnsi="Times New Roman" w:cs="Times New Roman"/>
          <w:sz w:val="24"/>
          <w:szCs w:val="24"/>
        </w:rPr>
        <w:instrText xml:space="preserve"> TOC \o "1-2" \h \z </w:instrText>
      </w:r>
      <w:r w:rsidRPr="002136A4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64974325" w:history="1">
        <w:r w:rsidR="006C4D55" w:rsidRPr="002136A4">
          <w:rPr>
            <w:rStyle w:val="Hyperlink"/>
            <w:rFonts w:ascii="Times New Roman" w:hAnsi="Times New Roman" w:cs="Times New Roman"/>
            <w:noProof/>
          </w:rPr>
          <w:t>1. UVOD</w:t>
        </w:r>
        <w:r w:rsidR="006C4D55" w:rsidRPr="002136A4">
          <w:rPr>
            <w:rFonts w:ascii="Times New Roman" w:hAnsi="Times New Roman" w:cs="Times New Roman"/>
            <w:noProof/>
            <w:webHidden/>
          </w:rPr>
          <w:tab/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begin"/>
        </w:r>
        <w:r w:rsidR="006C4D55" w:rsidRPr="002136A4">
          <w:rPr>
            <w:rFonts w:ascii="Times New Roman" w:hAnsi="Times New Roman" w:cs="Times New Roman"/>
            <w:noProof/>
            <w:webHidden/>
          </w:rPr>
          <w:instrText xml:space="preserve"> PAGEREF _Toc64974325 \h </w:instrText>
        </w:r>
        <w:r w:rsidR="006C4D55" w:rsidRPr="002136A4">
          <w:rPr>
            <w:rFonts w:ascii="Times New Roman" w:hAnsi="Times New Roman" w:cs="Times New Roman"/>
            <w:noProof/>
            <w:webHidden/>
          </w:rPr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54CE">
          <w:rPr>
            <w:rFonts w:ascii="Times New Roman" w:hAnsi="Times New Roman" w:cs="Times New Roman"/>
            <w:noProof/>
            <w:webHidden/>
          </w:rPr>
          <w:t>1</w:t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00913F" w14:textId="43301280" w:rsidR="006C4D55" w:rsidRPr="002136A4" w:rsidRDefault="0043671B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64974326" w:history="1">
        <w:r w:rsidR="006C4D55" w:rsidRPr="002136A4">
          <w:rPr>
            <w:rStyle w:val="Hyperlink"/>
            <w:rFonts w:ascii="Times New Roman" w:hAnsi="Times New Roman" w:cs="Times New Roman"/>
            <w:noProof/>
          </w:rPr>
          <w:t>2. PREGLED PROJEKATA</w:t>
        </w:r>
        <w:r w:rsidR="006C4D55" w:rsidRPr="002136A4">
          <w:rPr>
            <w:rFonts w:ascii="Times New Roman" w:hAnsi="Times New Roman" w:cs="Times New Roman"/>
            <w:noProof/>
            <w:webHidden/>
          </w:rPr>
          <w:tab/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begin"/>
        </w:r>
        <w:r w:rsidR="006C4D55" w:rsidRPr="002136A4">
          <w:rPr>
            <w:rFonts w:ascii="Times New Roman" w:hAnsi="Times New Roman" w:cs="Times New Roman"/>
            <w:noProof/>
            <w:webHidden/>
          </w:rPr>
          <w:instrText xml:space="preserve"> PAGEREF _Toc64974326 \h </w:instrText>
        </w:r>
        <w:r w:rsidR="006C4D55" w:rsidRPr="002136A4">
          <w:rPr>
            <w:rFonts w:ascii="Times New Roman" w:hAnsi="Times New Roman" w:cs="Times New Roman"/>
            <w:noProof/>
            <w:webHidden/>
          </w:rPr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54CE">
          <w:rPr>
            <w:rFonts w:ascii="Times New Roman" w:hAnsi="Times New Roman" w:cs="Times New Roman"/>
            <w:noProof/>
            <w:webHidden/>
          </w:rPr>
          <w:t>2</w:t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D0F807" w14:textId="61067B85" w:rsidR="006C4D55" w:rsidRPr="002136A4" w:rsidRDefault="0043671B">
      <w:pPr>
        <w:pStyle w:val="TOC2"/>
        <w:tabs>
          <w:tab w:val="right" w:leader="dot" w:pos="8211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</w:rPr>
      </w:pPr>
      <w:hyperlink w:anchor="_Toc64974327" w:history="1">
        <w:r w:rsidR="006C4D55" w:rsidRPr="002136A4">
          <w:rPr>
            <w:rStyle w:val="Hyperlink"/>
            <w:rFonts w:ascii="Times New Roman" w:hAnsi="Times New Roman" w:cs="Times New Roman"/>
            <w:noProof/>
          </w:rPr>
          <w:t>2.1 Projekti MP BiH</w:t>
        </w:r>
        <w:r w:rsidR="006C4D55" w:rsidRPr="009B79F9">
          <w:rPr>
            <w:rStyle w:val="Hyperlink"/>
            <w:rFonts w:ascii="Times New Roman" w:hAnsi="Times New Roman" w:cs="Times New Roman"/>
            <w:noProof/>
          </w:rPr>
          <w:t xml:space="preserve"> u 2020</w:t>
        </w:r>
        <w:r w:rsidR="006C4D55" w:rsidRPr="002136A4">
          <w:rPr>
            <w:rStyle w:val="Hyperlink"/>
            <w:rFonts w:ascii="Times New Roman" w:hAnsi="Times New Roman" w:cs="Times New Roman"/>
            <w:noProof/>
          </w:rPr>
          <w:t>. godini</w:t>
        </w:r>
        <w:r w:rsidR="006C4D55" w:rsidRPr="009B79F9">
          <w:rPr>
            <w:rFonts w:ascii="Times New Roman" w:hAnsi="Times New Roman" w:cs="Times New Roman"/>
            <w:noProof/>
            <w:webHidden/>
          </w:rPr>
          <w:tab/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begin"/>
        </w:r>
        <w:r w:rsidR="006C4D55" w:rsidRPr="002136A4">
          <w:rPr>
            <w:rFonts w:ascii="Times New Roman" w:hAnsi="Times New Roman" w:cs="Times New Roman"/>
            <w:noProof/>
            <w:webHidden/>
          </w:rPr>
          <w:instrText xml:space="preserve"> PAGEREF _Toc64974327 \h </w:instrText>
        </w:r>
        <w:r w:rsidR="006C4D55" w:rsidRPr="002136A4">
          <w:rPr>
            <w:rFonts w:ascii="Times New Roman" w:hAnsi="Times New Roman" w:cs="Times New Roman"/>
            <w:noProof/>
            <w:webHidden/>
          </w:rPr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54CE">
          <w:rPr>
            <w:rFonts w:ascii="Times New Roman" w:hAnsi="Times New Roman" w:cs="Times New Roman"/>
            <w:noProof/>
            <w:webHidden/>
          </w:rPr>
          <w:t>2</w:t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C7EBBA" w14:textId="123D2C6D" w:rsidR="006C4D55" w:rsidRPr="002136A4" w:rsidRDefault="0043671B">
      <w:pPr>
        <w:pStyle w:val="TOC2"/>
        <w:tabs>
          <w:tab w:val="right" w:leader="dot" w:pos="8211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</w:rPr>
      </w:pPr>
      <w:hyperlink w:anchor="_Toc64974328" w:history="1">
        <w:r w:rsidR="006C4D55" w:rsidRPr="002136A4">
          <w:rPr>
            <w:rStyle w:val="Hyperlink"/>
            <w:rFonts w:ascii="Times New Roman" w:hAnsi="Times New Roman" w:cs="Times New Roman"/>
            <w:noProof/>
          </w:rPr>
          <w:t>2.2 Projekti MP BiH</w:t>
        </w:r>
        <w:r w:rsidR="006C4D55" w:rsidRPr="009B79F9">
          <w:rPr>
            <w:rStyle w:val="Hyperlink"/>
            <w:rFonts w:ascii="Times New Roman" w:hAnsi="Times New Roman" w:cs="Times New Roman"/>
            <w:noProof/>
          </w:rPr>
          <w:t xml:space="preserve"> u narednom periodu</w:t>
        </w:r>
        <w:r w:rsidR="006C4D55" w:rsidRPr="002136A4">
          <w:rPr>
            <w:rFonts w:ascii="Times New Roman" w:hAnsi="Times New Roman" w:cs="Times New Roman"/>
            <w:noProof/>
            <w:webHidden/>
          </w:rPr>
          <w:tab/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begin"/>
        </w:r>
        <w:r w:rsidR="006C4D55" w:rsidRPr="002136A4">
          <w:rPr>
            <w:rFonts w:ascii="Times New Roman" w:hAnsi="Times New Roman" w:cs="Times New Roman"/>
            <w:noProof/>
            <w:webHidden/>
          </w:rPr>
          <w:instrText xml:space="preserve"> PAGEREF _Toc64974328 \h </w:instrText>
        </w:r>
        <w:r w:rsidR="006C4D55" w:rsidRPr="002136A4">
          <w:rPr>
            <w:rFonts w:ascii="Times New Roman" w:hAnsi="Times New Roman" w:cs="Times New Roman"/>
            <w:noProof/>
            <w:webHidden/>
          </w:rPr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54CE">
          <w:rPr>
            <w:rFonts w:ascii="Times New Roman" w:hAnsi="Times New Roman" w:cs="Times New Roman"/>
            <w:noProof/>
            <w:webHidden/>
          </w:rPr>
          <w:t>17</w:t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AB077A" w14:textId="15E25FA5" w:rsidR="006C4D55" w:rsidRPr="002136A4" w:rsidRDefault="0043671B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64974329" w:history="1">
        <w:r w:rsidR="006C4D55" w:rsidRPr="002136A4">
          <w:rPr>
            <w:rStyle w:val="Hyperlink"/>
            <w:rFonts w:ascii="Times New Roman" w:hAnsi="Times New Roman" w:cs="Times New Roman"/>
            <w:noProof/>
          </w:rPr>
          <w:t>3. PREPORUKE ZA PRAĆENJE PROVOĐENJA PROJEKATA</w:t>
        </w:r>
        <w:r w:rsidR="006C4D55" w:rsidRPr="002136A4">
          <w:rPr>
            <w:rFonts w:ascii="Times New Roman" w:hAnsi="Times New Roman" w:cs="Times New Roman"/>
            <w:noProof/>
            <w:webHidden/>
          </w:rPr>
          <w:tab/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begin"/>
        </w:r>
        <w:r w:rsidR="006C4D55" w:rsidRPr="002136A4">
          <w:rPr>
            <w:rFonts w:ascii="Times New Roman" w:hAnsi="Times New Roman" w:cs="Times New Roman"/>
            <w:noProof/>
            <w:webHidden/>
          </w:rPr>
          <w:instrText xml:space="preserve"> PAGEREF _Toc64974329 \h </w:instrText>
        </w:r>
        <w:r w:rsidR="006C4D55" w:rsidRPr="002136A4">
          <w:rPr>
            <w:rFonts w:ascii="Times New Roman" w:hAnsi="Times New Roman" w:cs="Times New Roman"/>
            <w:noProof/>
            <w:webHidden/>
          </w:rPr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54CE">
          <w:rPr>
            <w:rFonts w:ascii="Times New Roman" w:hAnsi="Times New Roman" w:cs="Times New Roman"/>
            <w:noProof/>
            <w:webHidden/>
          </w:rPr>
          <w:t>22</w:t>
        </w:r>
        <w:r w:rsidR="006C4D55" w:rsidRPr="002136A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B92824" w14:textId="56508156" w:rsidR="00F61225" w:rsidRPr="005C0E6B" w:rsidRDefault="000B72C5" w:rsidP="00F61225">
      <w:pPr>
        <w:spacing w:line="360" w:lineRule="auto"/>
      </w:pPr>
      <w:r w:rsidRPr="002136A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45B96E" w14:textId="77777777" w:rsidR="00F61225" w:rsidRPr="005C0E6B" w:rsidRDefault="00F61225" w:rsidP="00F61225">
      <w:pPr>
        <w:pStyle w:val="Heading1"/>
        <w:spacing w:before="0" w:after="120" w:line="360" w:lineRule="auto"/>
        <w:jc w:val="both"/>
        <w:rPr>
          <w:rFonts w:ascii="Times New Roman" w:hAnsi="Times New Roman" w:cs="Times New Roman"/>
          <w:color w:val="auto"/>
        </w:rPr>
        <w:sectPr w:rsidR="00F61225" w:rsidRPr="005C0E6B" w:rsidSect="0091292B">
          <w:pgSz w:w="11906" w:h="16838"/>
          <w:pgMar w:top="1417" w:right="1417" w:bottom="1417" w:left="2268" w:header="708" w:footer="708" w:gutter="0"/>
          <w:pgNumType w:start="0"/>
          <w:cols w:space="708"/>
          <w:titlePg/>
          <w:docGrid w:linePitch="360"/>
        </w:sectPr>
      </w:pPr>
    </w:p>
    <w:p w14:paraId="70E78E52" w14:textId="7C3AABB0" w:rsidR="00F61225" w:rsidRPr="005C0E6B" w:rsidRDefault="006009BB" w:rsidP="00F612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6B">
        <w:rPr>
          <w:rFonts w:ascii="Times New Roman" w:hAnsi="Times New Roman" w:cs="Times New Roman"/>
          <w:b/>
          <w:sz w:val="24"/>
          <w:szCs w:val="24"/>
        </w:rPr>
        <w:lastRenderedPageBreak/>
        <w:t>SPISAK</w:t>
      </w:r>
      <w:r w:rsidR="00F61225" w:rsidRPr="005C0E6B">
        <w:rPr>
          <w:rFonts w:ascii="Times New Roman" w:hAnsi="Times New Roman" w:cs="Times New Roman"/>
          <w:b/>
          <w:sz w:val="24"/>
          <w:szCs w:val="24"/>
        </w:rPr>
        <w:t xml:space="preserve"> KORIŠTENIH </w:t>
      </w:r>
      <w:r w:rsidRPr="005C0E6B">
        <w:rPr>
          <w:rFonts w:ascii="Times New Roman" w:hAnsi="Times New Roman" w:cs="Times New Roman"/>
          <w:b/>
          <w:sz w:val="24"/>
          <w:szCs w:val="24"/>
        </w:rPr>
        <w:t>SKRAĆENICA</w:t>
      </w:r>
    </w:p>
    <w:tbl>
      <w:tblPr>
        <w:tblW w:w="8364" w:type="dxa"/>
        <w:tblInd w:w="-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80" w:firstRow="0" w:lastRow="0" w:firstColumn="1" w:lastColumn="0" w:noHBand="0" w:noVBand="1"/>
      </w:tblPr>
      <w:tblGrid>
        <w:gridCol w:w="1985"/>
        <w:gridCol w:w="6379"/>
      </w:tblGrid>
      <w:tr w:rsidR="004F4A6C" w:rsidRPr="005C0E6B" w14:paraId="0D1FB315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E4BC610" w14:textId="77777777" w:rsidR="00CC3A90" w:rsidRPr="005C0E6B" w:rsidRDefault="00CC3A90" w:rsidP="00CC3A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AD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FA51C4" w14:textId="6A3A1596" w:rsidR="00CC3A90" w:rsidRPr="005C0E6B" w:rsidRDefault="006009BB" w:rsidP="00CC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Akcioni</w:t>
            </w:r>
            <w:r w:rsidR="00CC3A90" w:rsidRPr="005C0E6B">
              <w:rPr>
                <w:rFonts w:ascii="Times New Roman" w:hAnsi="Times New Roman" w:cs="Times New Roman"/>
              </w:rPr>
              <w:t xml:space="preserve"> dokument za sektor pravde i </w:t>
            </w:r>
            <w:r w:rsidRPr="005C0E6B">
              <w:rPr>
                <w:rFonts w:ascii="Times New Roman" w:hAnsi="Times New Roman" w:cs="Times New Roman"/>
              </w:rPr>
              <w:t>osnovna</w:t>
            </w:r>
            <w:r w:rsidR="00CC3A90" w:rsidRPr="005C0E6B">
              <w:rPr>
                <w:rFonts w:ascii="Times New Roman" w:hAnsi="Times New Roman" w:cs="Times New Roman"/>
              </w:rPr>
              <w:t xml:space="preserve"> prava</w:t>
            </w:r>
          </w:p>
        </w:tc>
      </w:tr>
      <w:tr w:rsidR="004F4A6C" w:rsidRPr="005C0E6B" w14:paraId="6E739518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425EF2B" w14:textId="77777777" w:rsidR="00CC3A90" w:rsidRPr="005C0E6B" w:rsidRDefault="00874C20" w:rsidP="00874C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AP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55037D" w14:textId="3C6302B1" w:rsidR="00CC3A90" w:rsidRPr="005C0E6B" w:rsidRDefault="006009BB" w:rsidP="00874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Akcioni</w:t>
            </w:r>
            <w:r w:rsidR="00874C20" w:rsidRPr="005C0E6B">
              <w:rPr>
                <w:rFonts w:ascii="Times New Roman" w:hAnsi="Times New Roman" w:cs="Times New Roman"/>
              </w:rPr>
              <w:t xml:space="preserve"> plan</w:t>
            </w:r>
          </w:p>
        </w:tc>
      </w:tr>
      <w:tr w:rsidR="004F4A6C" w:rsidRPr="005C0E6B" w14:paraId="5AA7AA11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32BACE2" w14:textId="77777777" w:rsidR="00CC3A90" w:rsidRPr="005C0E6B" w:rsidRDefault="00CC3A90" w:rsidP="00CC3A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943AFC" w14:textId="53597BD8" w:rsidR="00CC3A90" w:rsidRPr="005C0E6B" w:rsidRDefault="00CC3A90" w:rsidP="0070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Bosna i Hercegovina</w:t>
            </w:r>
          </w:p>
        </w:tc>
      </w:tr>
      <w:tr w:rsidR="00D72CB1" w:rsidRPr="005C0E6B" w14:paraId="5A8DDE4F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443E773" w14:textId="3D6D3CD3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CGBI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12DBFA" w14:textId="4ABEE668" w:rsidR="00D72CB1" w:rsidRPr="005C0E6B" w:rsidRDefault="007069C6" w:rsidP="0070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Izgradnja kapaciteta institucija vlasti pri angažiranju u političkom dijalogu sa predstavnicima civilnog društva u BiH</w:t>
            </w:r>
          </w:p>
        </w:tc>
      </w:tr>
      <w:tr w:rsidR="00D72CB1" w:rsidRPr="005C0E6B" w14:paraId="64E7C249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D3423D1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DEI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4EFA5F" w14:textId="7E23D385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Direkcija za evropske integracije</w:t>
            </w:r>
          </w:p>
        </w:tc>
      </w:tr>
      <w:tr w:rsidR="00D72CB1" w:rsidRPr="005C0E6B" w14:paraId="2AF9EE5B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A155811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DIPAK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E04D16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Ured državnog IPA koordinatora</w:t>
            </w:r>
          </w:p>
        </w:tc>
      </w:tr>
      <w:tr w:rsidR="00D72CB1" w:rsidRPr="005C0E6B" w14:paraId="24D68A93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139D6B9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DIS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EF63DB" w14:textId="43CEB230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Decentralizovani sistem upravljanja provođenjem IPA projekata</w:t>
            </w:r>
          </w:p>
        </w:tc>
      </w:tr>
      <w:tr w:rsidR="00D72CB1" w:rsidRPr="005C0E6B" w14:paraId="4684771D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58EDDDA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DIS Strategija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E1D3BA" w14:textId="1020C769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Strategija za uspostavljanje decentralizovanog sistema upravljanja fondovima EU</w:t>
            </w:r>
          </w:p>
        </w:tc>
      </w:tr>
      <w:tr w:rsidR="00D72CB1" w:rsidRPr="005C0E6B" w14:paraId="6BF31316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2DA66A1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EUDECEB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A0192F" w14:textId="2E7C5E52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Jačanje centralnih organa vlasti/VM BiH</w:t>
            </w:r>
          </w:p>
        </w:tc>
      </w:tr>
      <w:tr w:rsidR="00D72CB1" w:rsidRPr="005C0E6B" w14:paraId="7B7B7B0F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7302C4D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EK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2062CF" w14:textId="3943A114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Evropska komisija</w:t>
            </w:r>
          </w:p>
        </w:tc>
      </w:tr>
      <w:tr w:rsidR="00D72CB1" w:rsidRPr="005C0E6B" w14:paraId="4A73BE24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B2CE2D0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EU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0622DA" w14:textId="1F904DAA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Evropska unija</w:t>
            </w:r>
          </w:p>
        </w:tc>
      </w:tr>
      <w:tr w:rsidR="00D72CB1" w:rsidRPr="005C0E6B" w14:paraId="693D15C2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55246B7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FBiH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6FB9F0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Federacija Bosne i Hercegovine</w:t>
            </w:r>
          </w:p>
        </w:tc>
      </w:tr>
      <w:tr w:rsidR="00D72CB1" w:rsidRPr="005C0E6B" w14:paraId="11729C52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778B10E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GIZ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2D5069" w14:textId="49FCBE24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Njemačko društvo za međunarodnu saradnju</w:t>
            </w:r>
          </w:p>
        </w:tc>
      </w:tr>
      <w:tr w:rsidR="00D72CB1" w:rsidRPr="005C0E6B" w14:paraId="3456EF5E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4E3B6E6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IPA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EC8FD6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Instrument pretpristupne pomoći</w:t>
            </w:r>
          </w:p>
        </w:tc>
      </w:tr>
      <w:tr w:rsidR="00D72CB1" w:rsidRPr="005C0E6B" w14:paraId="0D5929EF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629AED6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IPA nadzorni odbor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24F860" w14:textId="6BDE5980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Nadzorni odbor za praćenje provođenja projekata IPA</w:t>
            </w:r>
          </w:p>
        </w:tc>
      </w:tr>
      <w:tr w:rsidR="00D72CB1" w:rsidRPr="005C0E6B" w14:paraId="6EB8F764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0AA6C00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MFT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FDFBFE" w14:textId="46D83776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Ministarstvo finansija i trezora</w:t>
            </w:r>
          </w:p>
        </w:tc>
      </w:tr>
      <w:tr w:rsidR="00D72CB1" w:rsidRPr="005C0E6B" w14:paraId="5E2B65EC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8F7B967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MP 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908AD8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Ministarstvo pravde Bosne i Hercegovine</w:t>
            </w:r>
          </w:p>
        </w:tc>
      </w:tr>
      <w:tr w:rsidR="00D72CB1" w:rsidRPr="005C0E6B" w14:paraId="2DE54693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1F1E653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MP RS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1DE4F3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Ministarstvo pravde Republike Srpske</w:t>
            </w:r>
          </w:p>
        </w:tc>
      </w:tr>
      <w:tr w:rsidR="00D72CB1" w:rsidRPr="005C0E6B" w14:paraId="6A50CBCA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FD13876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MLJPI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6FF683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Ministarstvo za ljudska prava i izbjeglice</w:t>
            </w:r>
          </w:p>
        </w:tc>
      </w:tr>
      <w:tr w:rsidR="00D72CB1" w:rsidRPr="005C0E6B" w14:paraId="190865D9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8A6FA2C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MS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D83223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Ministarstvo sigurnosti</w:t>
            </w:r>
          </w:p>
        </w:tc>
      </w:tr>
      <w:tr w:rsidR="00D72CB1" w:rsidRPr="005C0E6B" w14:paraId="3853DBCF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237F67E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OCD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F8369C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Organizacija civilnog društva</w:t>
            </w:r>
          </w:p>
        </w:tc>
      </w:tr>
      <w:tr w:rsidR="00D72CB1" w:rsidRPr="005C0E6B" w14:paraId="1A0D9715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4246593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OESS/OESCE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35975EC" w14:textId="488B1461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Organizacija za evropsku sigurnost i saradnju</w:t>
            </w:r>
          </w:p>
        </w:tc>
      </w:tr>
      <w:tr w:rsidR="00D72CB1" w:rsidRPr="005C0E6B" w14:paraId="538DA3D5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669CAE3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OKO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991A2A" w14:textId="490FA246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Odsjek za krivičnu odbranu MP BiH</w:t>
            </w:r>
          </w:p>
        </w:tc>
      </w:tr>
      <w:tr w:rsidR="00D72CB1" w:rsidRPr="005C0E6B" w14:paraId="6A8B6372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BD315D7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PARCO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F9D5C9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Ured koordinatora za reformu javne uprave u BiH</w:t>
            </w:r>
          </w:p>
        </w:tc>
      </w:tr>
      <w:tr w:rsidR="00D72CB1" w:rsidRPr="005C0E6B" w14:paraId="3DDC60BE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0730E1E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RJU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F1587C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Reforma javne uprave</w:t>
            </w:r>
          </w:p>
        </w:tc>
      </w:tr>
      <w:tr w:rsidR="00D72CB1" w:rsidRPr="005C0E6B" w14:paraId="296F7B9C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08588EA" w14:textId="63AF4479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ROM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E2309B" w14:textId="79DEE8DE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Nadzor usmjeren na rezultate</w:t>
            </w:r>
          </w:p>
        </w:tc>
      </w:tr>
      <w:tr w:rsidR="00D72CB1" w:rsidRPr="005C0E6B" w14:paraId="06992EAF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A783A35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RS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5DCD4A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Republika Srpska</w:t>
            </w:r>
          </w:p>
        </w:tc>
      </w:tr>
      <w:tr w:rsidR="00D72CB1" w:rsidRPr="005C0E6B" w14:paraId="7C12029C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DA095CA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SAD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9F3DC8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Sjedinjene Američke Države</w:t>
            </w:r>
          </w:p>
        </w:tc>
      </w:tr>
      <w:tr w:rsidR="00D72CB1" w:rsidRPr="005C0E6B" w14:paraId="46040037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9FB1C85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SPD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821248" w14:textId="373FAA78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Sektorski planski dokument za sektor pravde i osnovna prava</w:t>
            </w:r>
          </w:p>
        </w:tc>
      </w:tr>
      <w:tr w:rsidR="00D72CB1" w:rsidRPr="005C0E6B" w14:paraId="763AEDB0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2891054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SPPD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4431E4" w14:textId="3699DB2B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Jačanje kapaciteta za strateška planiranja i razvoj politika</w:t>
            </w:r>
          </w:p>
        </w:tc>
      </w:tr>
      <w:tr w:rsidR="00D72CB1" w:rsidRPr="005C0E6B" w14:paraId="2CD8618A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DBD6E80" w14:textId="3F08BF0F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SRG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44FE30" w14:textId="2B89F63F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Sektorska radna grupa</w:t>
            </w:r>
          </w:p>
        </w:tc>
      </w:tr>
      <w:tr w:rsidR="00D72CB1" w:rsidRPr="005C0E6B" w14:paraId="531B45FD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422A668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SRSP u 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568AE5" w14:textId="003B2FF9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Strategija za reformu sektora pravde u BiH za period od 2014.do 2018. godine</w:t>
            </w:r>
          </w:p>
        </w:tc>
      </w:tr>
      <w:tr w:rsidR="00D72CB1" w:rsidRPr="005C0E6B" w14:paraId="717689B2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858C9BC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SSPKPEI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1400E6E" w14:textId="2F594C4D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Sektor za strateška planiranja, koordinaciju pomoći i evropske integracije</w:t>
            </w:r>
          </w:p>
        </w:tc>
      </w:tr>
      <w:tr w:rsidR="00D72CB1" w:rsidRPr="005C0E6B" w14:paraId="08372D19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5D68905" w14:textId="5EE3DBC4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SIGMA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2537EDF" w14:textId="16F8A013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EU projekаt podrške reformama javne uprave</w:t>
            </w:r>
          </w:p>
        </w:tc>
      </w:tr>
      <w:tr w:rsidR="00D72CB1" w:rsidRPr="005C0E6B" w14:paraId="2BA05F74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B8D558B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Tranša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179448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Višestruka novčana uplata</w:t>
            </w:r>
          </w:p>
        </w:tc>
      </w:tr>
      <w:tr w:rsidR="00D72CB1" w:rsidRPr="005C0E6B" w14:paraId="34BFC477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27AC20D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UNDP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734F8D" w14:textId="59660718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Program razvojne pomoći Ujedinjenih nacija u BiH</w:t>
            </w:r>
          </w:p>
        </w:tc>
      </w:tr>
      <w:tr w:rsidR="00D72CB1" w:rsidRPr="005C0E6B" w14:paraId="0BC6A253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BE0E6F7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USAID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09747D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Agencija Sjedinjenih Američkih Država za međunarodni razvoj</w:t>
            </w:r>
          </w:p>
        </w:tc>
      </w:tr>
      <w:tr w:rsidR="00D72CB1" w:rsidRPr="005C0E6B" w14:paraId="1050FBCF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E4E057E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USAID JP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235AD94" w14:textId="1E52D1F3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Projekat podrške pravosuđu</w:t>
            </w:r>
          </w:p>
        </w:tc>
      </w:tr>
      <w:tr w:rsidR="00D72CB1" w:rsidRPr="005C0E6B" w14:paraId="44BE4403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DD8DD30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VE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AA3BA0" w14:textId="17EE2216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Vijeće Evrope</w:t>
            </w:r>
          </w:p>
        </w:tc>
      </w:tr>
      <w:tr w:rsidR="00D72CB1" w:rsidRPr="005C0E6B" w14:paraId="45F6E543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2440D97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VM 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CA4648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Vijeće ministara Bosne i Hercegovine</w:t>
            </w:r>
          </w:p>
        </w:tc>
      </w:tr>
      <w:tr w:rsidR="00D72CB1" w:rsidRPr="005C0E6B" w14:paraId="5245C487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BC62285" w14:textId="29C00801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VSTV 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27005C" w14:textId="03C9008E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Visoko sudsko i tužilačko vijeće Bosne i Hercegovine</w:t>
            </w:r>
          </w:p>
        </w:tc>
      </w:tr>
      <w:tr w:rsidR="00D72CB1" w:rsidRPr="005C0E6B" w14:paraId="33F047D4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99159AA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Vlada RS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829BACE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Vlada Republike Srpske</w:t>
            </w:r>
          </w:p>
        </w:tc>
      </w:tr>
      <w:tr w:rsidR="00D72CB1" w:rsidRPr="005C0E6B" w14:paraId="3F78F146" w14:textId="77777777" w:rsidTr="00874C20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4006570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E6B">
              <w:rPr>
                <w:rFonts w:ascii="Times New Roman" w:hAnsi="Times New Roman" w:cs="Times New Roman"/>
                <w:bCs/>
              </w:rPr>
              <w:t>Vlada FBiH</w:t>
            </w:r>
          </w:p>
        </w:tc>
        <w:tc>
          <w:tcPr>
            <w:tcW w:w="63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402FDC" w14:textId="77777777" w:rsidR="00D72CB1" w:rsidRPr="005C0E6B" w:rsidRDefault="00D72CB1" w:rsidP="00D7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E6B">
              <w:rPr>
                <w:rFonts w:ascii="Times New Roman" w:hAnsi="Times New Roman" w:cs="Times New Roman"/>
              </w:rPr>
              <w:t>Vlada Federacije BiH</w:t>
            </w:r>
          </w:p>
        </w:tc>
      </w:tr>
    </w:tbl>
    <w:p w14:paraId="1DCCE8EB" w14:textId="77777777" w:rsidR="00333E6A" w:rsidRPr="005C0E6B" w:rsidRDefault="00333E6A" w:rsidP="00333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034B8" w14:textId="77777777" w:rsidR="00CC3A90" w:rsidRPr="005C0E6B" w:rsidRDefault="00CC3A90" w:rsidP="00333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C3A90" w:rsidRPr="005C0E6B" w:rsidSect="001A200E">
          <w:pgSz w:w="11906" w:h="16838" w:code="9"/>
          <w:pgMar w:top="1418" w:right="1418" w:bottom="1418" w:left="2268" w:header="567" w:footer="567" w:gutter="0"/>
          <w:pgNumType w:start="1"/>
          <w:cols w:space="708"/>
          <w:titlePg/>
          <w:docGrid w:linePitch="360"/>
        </w:sectPr>
      </w:pPr>
    </w:p>
    <w:p w14:paraId="5DC35D45" w14:textId="77777777" w:rsidR="00D84524" w:rsidRPr="005C0E6B" w:rsidRDefault="00F61225" w:rsidP="005006C8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64974325"/>
      <w:bookmarkStart w:id="2" w:name="_Toc403568349"/>
      <w:bookmarkStart w:id="3" w:name="_Toc403568525"/>
      <w:r w:rsidRPr="005C0E6B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D84524" w:rsidRPr="005C0E6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C0E6B">
        <w:rPr>
          <w:rFonts w:ascii="Times New Roman" w:hAnsi="Times New Roman" w:cs="Times New Roman"/>
          <w:color w:val="auto"/>
          <w:sz w:val="24"/>
          <w:szCs w:val="24"/>
        </w:rPr>
        <w:t>UVOD</w:t>
      </w:r>
      <w:bookmarkEnd w:id="1"/>
    </w:p>
    <w:p w14:paraId="2ADE0585" w14:textId="4F447E7D" w:rsidR="00F61225" w:rsidRPr="005C0E6B" w:rsidRDefault="00F61225" w:rsidP="005006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>M</w:t>
      </w:r>
      <w:r w:rsidR="00D66C77" w:rsidRPr="005C0E6B">
        <w:rPr>
          <w:rFonts w:ascii="Times New Roman" w:hAnsi="Times New Roman"/>
          <w:sz w:val="24"/>
          <w:szCs w:val="24"/>
        </w:rPr>
        <w:t>inistarstvo prave</w:t>
      </w:r>
      <w:r w:rsidRPr="005C0E6B">
        <w:rPr>
          <w:rFonts w:ascii="Times New Roman" w:hAnsi="Times New Roman"/>
          <w:sz w:val="24"/>
          <w:szCs w:val="24"/>
        </w:rPr>
        <w:t xml:space="preserve"> BiH, u okviru svog strateškog cilja „Doprinijeti </w:t>
      </w:r>
      <w:r w:rsidR="009D2890" w:rsidRPr="005C0E6B">
        <w:rPr>
          <w:rFonts w:ascii="Times New Roman" w:hAnsi="Times New Roman"/>
          <w:sz w:val="24"/>
          <w:szCs w:val="24"/>
        </w:rPr>
        <w:t>uspostavljanju</w:t>
      </w:r>
      <w:r w:rsidRPr="005C0E6B">
        <w:rPr>
          <w:rFonts w:ascii="Times New Roman" w:hAnsi="Times New Roman"/>
          <w:sz w:val="24"/>
          <w:szCs w:val="24"/>
        </w:rPr>
        <w:t xml:space="preserve"> koordiniranog, efikasnijeg, </w:t>
      </w:r>
      <w:r w:rsidR="009D2890" w:rsidRPr="005C0E6B">
        <w:rPr>
          <w:rFonts w:ascii="Times New Roman" w:hAnsi="Times New Roman"/>
          <w:sz w:val="24"/>
          <w:szCs w:val="24"/>
        </w:rPr>
        <w:t>efektivnijeg</w:t>
      </w:r>
      <w:r w:rsidRPr="005C0E6B">
        <w:rPr>
          <w:rFonts w:ascii="Times New Roman" w:hAnsi="Times New Roman"/>
          <w:sz w:val="24"/>
          <w:szCs w:val="24"/>
        </w:rPr>
        <w:t xml:space="preserve"> sektora pravde i javne uprave“, vrši procjenu </w:t>
      </w:r>
      <w:r w:rsidR="00D66C77" w:rsidRPr="005C0E6B">
        <w:rPr>
          <w:rFonts w:ascii="Times New Roman" w:hAnsi="Times New Roman"/>
          <w:sz w:val="24"/>
          <w:szCs w:val="24"/>
        </w:rPr>
        <w:t xml:space="preserve">relevantnosti, efikasnosti i </w:t>
      </w:r>
      <w:r w:rsidR="009D2890" w:rsidRPr="005C0E6B">
        <w:rPr>
          <w:rFonts w:ascii="Times New Roman" w:hAnsi="Times New Roman"/>
          <w:sz w:val="24"/>
          <w:szCs w:val="24"/>
        </w:rPr>
        <w:t>efektivnosti</w:t>
      </w:r>
      <w:r w:rsidRPr="005C0E6B">
        <w:rPr>
          <w:rFonts w:ascii="Times New Roman" w:hAnsi="Times New Roman"/>
          <w:sz w:val="24"/>
          <w:szCs w:val="24"/>
        </w:rPr>
        <w:t xml:space="preserve"> donatorske pomoći, praćenjem </w:t>
      </w:r>
      <w:r w:rsidR="006009BB" w:rsidRPr="005C0E6B">
        <w:rPr>
          <w:rFonts w:ascii="Times New Roman" w:hAnsi="Times New Roman"/>
          <w:sz w:val="24"/>
          <w:szCs w:val="24"/>
        </w:rPr>
        <w:t>provođenja</w:t>
      </w:r>
      <w:r w:rsidRPr="005C0E6B">
        <w:rPr>
          <w:rFonts w:ascii="Times New Roman" w:hAnsi="Times New Roman"/>
          <w:sz w:val="24"/>
          <w:szCs w:val="24"/>
        </w:rPr>
        <w:t xml:space="preserve"> projekata iz svoje nadležnosti</w:t>
      </w:r>
      <w:r w:rsidR="00D66C77" w:rsidRPr="005C0E6B">
        <w:rPr>
          <w:rFonts w:ascii="Times New Roman" w:hAnsi="Times New Roman"/>
          <w:sz w:val="24"/>
          <w:szCs w:val="24"/>
        </w:rPr>
        <w:t xml:space="preserve"> u kojima je jedan od ključnih korisnika pomoći</w:t>
      </w:r>
      <w:r w:rsidRPr="005C0E6B">
        <w:rPr>
          <w:rFonts w:ascii="Times New Roman" w:hAnsi="Times New Roman"/>
          <w:sz w:val="24"/>
          <w:szCs w:val="24"/>
        </w:rPr>
        <w:t>.</w:t>
      </w:r>
    </w:p>
    <w:p w14:paraId="228696E9" w14:textId="27F2A623" w:rsidR="00F61225" w:rsidRPr="005C0E6B" w:rsidRDefault="00F61225" w:rsidP="005006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Praćenjem </w:t>
      </w:r>
      <w:r w:rsidR="006009BB" w:rsidRPr="005C0E6B">
        <w:rPr>
          <w:rFonts w:ascii="Times New Roman" w:hAnsi="Times New Roman"/>
          <w:sz w:val="24"/>
          <w:szCs w:val="24"/>
        </w:rPr>
        <w:t>provođenja</w:t>
      </w:r>
      <w:r w:rsidRPr="005C0E6B">
        <w:rPr>
          <w:rFonts w:ascii="Times New Roman" w:hAnsi="Times New Roman"/>
          <w:sz w:val="24"/>
          <w:szCs w:val="24"/>
        </w:rPr>
        <w:t xml:space="preserve"> projekata </w:t>
      </w:r>
      <w:r w:rsidR="00082059" w:rsidRPr="005C0E6B">
        <w:rPr>
          <w:rFonts w:ascii="Times New Roman" w:hAnsi="Times New Roman"/>
          <w:sz w:val="24"/>
          <w:szCs w:val="24"/>
        </w:rPr>
        <w:t xml:space="preserve">prikupljaju </w:t>
      </w:r>
      <w:r w:rsidRPr="005C0E6B">
        <w:rPr>
          <w:rFonts w:ascii="Times New Roman" w:hAnsi="Times New Roman"/>
          <w:sz w:val="24"/>
          <w:szCs w:val="24"/>
        </w:rPr>
        <w:t xml:space="preserve">se relevantne informacije koje se </w:t>
      </w:r>
      <w:r w:rsidR="00082059" w:rsidRPr="005C0E6B">
        <w:rPr>
          <w:rFonts w:ascii="Times New Roman" w:hAnsi="Times New Roman"/>
          <w:sz w:val="24"/>
          <w:szCs w:val="24"/>
        </w:rPr>
        <w:t>koriste</w:t>
      </w:r>
      <w:r w:rsidRPr="005C0E6B">
        <w:rPr>
          <w:rFonts w:ascii="Times New Roman" w:hAnsi="Times New Roman"/>
          <w:sz w:val="24"/>
          <w:szCs w:val="24"/>
        </w:rPr>
        <w:t xml:space="preserve"> za </w:t>
      </w:r>
      <w:r w:rsidR="009D2890" w:rsidRPr="005C0E6B">
        <w:rPr>
          <w:rFonts w:ascii="Times New Roman" w:hAnsi="Times New Roman"/>
          <w:sz w:val="24"/>
          <w:szCs w:val="24"/>
        </w:rPr>
        <w:t>unapređenje</w:t>
      </w:r>
      <w:r w:rsidRPr="005C0E6B">
        <w:rPr>
          <w:rFonts w:ascii="Times New Roman" w:hAnsi="Times New Roman"/>
          <w:sz w:val="24"/>
          <w:szCs w:val="24"/>
        </w:rPr>
        <w:t xml:space="preserve"> programiranja pomoći, kao i upravljanja cijelim projektnim ciklusom, te </w:t>
      </w:r>
      <w:r w:rsidR="00082059" w:rsidRPr="005C0E6B">
        <w:rPr>
          <w:rFonts w:ascii="Times New Roman" w:hAnsi="Times New Roman"/>
          <w:sz w:val="24"/>
          <w:szCs w:val="24"/>
        </w:rPr>
        <w:t>služe</w:t>
      </w:r>
      <w:r w:rsidRPr="005C0E6B">
        <w:rPr>
          <w:rFonts w:ascii="Times New Roman" w:hAnsi="Times New Roman"/>
          <w:sz w:val="24"/>
          <w:szCs w:val="24"/>
        </w:rPr>
        <w:t xml:space="preserve"> kao podloga za nastavak ili </w:t>
      </w:r>
      <w:r w:rsidR="009D2890" w:rsidRPr="005C0E6B">
        <w:rPr>
          <w:rFonts w:ascii="Times New Roman" w:hAnsi="Times New Roman"/>
          <w:sz w:val="24"/>
          <w:szCs w:val="24"/>
        </w:rPr>
        <w:t>unapređenje</w:t>
      </w:r>
      <w:r w:rsidRPr="005C0E6B">
        <w:rPr>
          <w:rFonts w:ascii="Times New Roman" w:hAnsi="Times New Roman"/>
          <w:sz w:val="24"/>
          <w:szCs w:val="24"/>
        </w:rPr>
        <w:t xml:space="preserve"> planiranja projektnih aktivnosti i </w:t>
      </w:r>
      <w:r w:rsidR="009D2890" w:rsidRPr="005C0E6B">
        <w:rPr>
          <w:rFonts w:ascii="Times New Roman" w:hAnsi="Times New Roman"/>
          <w:sz w:val="24"/>
          <w:szCs w:val="24"/>
        </w:rPr>
        <w:t>kvalitet</w:t>
      </w:r>
      <w:r w:rsidR="00D26C0A" w:rsidRPr="005C0E6B">
        <w:rPr>
          <w:rFonts w:ascii="Times New Roman" w:hAnsi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/>
          <w:sz w:val="24"/>
          <w:szCs w:val="24"/>
        </w:rPr>
        <w:t>provođenja</w:t>
      </w:r>
      <w:r w:rsidR="009C5F9A" w:rsidRPr="005C0E6B">
        <w:rPr>
          <w:rFonts w:ascii="Times New Roman" w:hAnsi="Times New Roman"/>
          <w:sz w:val="24"/>
          <w:szCs w:val="24"/>
        </w:rPr>
        <w:t xml:space="preserve"> istih, kao</w:t>
      </w:r>
      <w:r w:rsidR="00D26C0A" w:rsidRPr="005C0E6B">
        <w:rPr>
          <w:rFonts w:ascii="Times New Roman" w:hAnsi="Times New Roman"/>
          <w:sz w:val="24"/>
          <w:szCs w:val="24"/>
        </w:rPr>
        <w:t xml:space="preserve"> i ostvarenja rezultata</w:t>
      </w:r>
      <w:r w:rsidRPr="005C0E6B">
        <w:rPr>
          <w:rFonts w:ascii="Times New Roman" w:hAnsi="Times New Roman"/>
          <w:sz w:val="24"/>
          <w:szCs w:val="24"/>
        </w:rPr>
        <w:t>.</w:t>
      </w:r>
    </w:p>
    <w:p w14:paraId="0360C296" w14:textId="77F2DB78" w:rsidR="006C4D55" w:rsidRPr="005C0E6B" w:rsidRDefault="00F61225" w:rsidP="005006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Cilj </w:t>
      </w:r>
      <w:r w:rsidR="009D2890" w:rsidRPr="005C0E6B">
        <w:rPr>
          <w:rFonts w:ascii="Times New Roman" w:hAnsi="Times New Roman"/>
          <w:sz w:val="24"/>
          <w:szCs w:val="24"/>
        </w:rPr>
        <w:t>izvještaja</w:t>
      </w:r>
      <w:r w:rsidRPr="005C0E6B">
        <w:rPr>
          <w:rFonts w:ascii="Times New Roman" w:hAnsi="Times New Roman"/>
          <w:sz w:val="24"/>
          <w:szCs w:val="24"/>
        </w:rPr>
        <w:t xml:space="preserve"> je pružiti informacije rukovodstvu M</w:t>
      </w:r>
      <w:r w:rsidR="00D66C77" w:rsidRPr="005C0E6B">
        <w:rPr>
          <w:rFonts w:ascii="Times New Roman" w:hAnsi="Times New Roman"/>
          <w:sz w:val="24"/>
          <w:szCs w:val="24"/>
        </w:rPr>
        <w:t>inistarstva pravde</w:t>
      </w:r>
      <w:r w:rsidRPr="005C0E6B">
        <w:rPr>
          <w:rFonts w:ascii="Times New Roman" w:hAnsi="Times New Roman"/>
          <w:sz w:val="24"/>
          <w:szCs w:val="24"/>
        </w:rPr>
        <w:t xml:space="preserve"> BiH, kao i široj javnosti u BiH, o reformskim aktivnostima unutar sektora pravde i javne uprave u BiH, a koje se pr</w:t>
      </w:r>
      <w:r w:rsidR="006C4D55" w:rsidRPr="005C0E6B">
        <w:rPr>
          <w:rFonts w:ascii="Times New Roman" w:hAnsi="Times New Roman"/>
          <w:sz w:val="24"/>
          <w:szCs w:val="24"/>
        </w:rPr>
        <w:t>ovode putem projekata u M</w:t>
      </w:r>
      <w:r w:rsidR="00D66C77" w:rsidRPr="005C0E6B">
        <w:rPr>
          <w:rFonts w:ascii="Times New Roman" w:hAnsi="Times New Roman"/>
          <w:sz w:val="24"/>
          <w:szCs w:val="24"/>
        </w:rPr>
        <w:t>inistarstvu pravde</w:t>
      </w:r>
      <w:r w:rsidR="006C4D55" w:rsidRPr="005C0E6B">
        <w:rPr>
          <w:rFonts w:ascii="Times New Roman" w:hAnsi="Times New Roman"/>
          <w:sz w:val="24"/>
          <w:szCs w:val="24"/>
        </w:rPr>
        <w:t xml:space="preserve"> BiH.</w:t>
      </w:r>
    </w:p>
    <w:p w14:paraId="20582916" w14:textId="3ADA7212" w:rsidR="00F61225" w:rsidRPr="005C0E6B" w:rsidRDefault="00F61225" w:rsidP="005006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Svrha </w:t>
      </w:r>
      <w:r w:rsidR="009D2890" w:rsidRPr="005C0E6B">
        <w:rPr>
          <w:rFonts w:ascii="Times New Roman" w:hAnsi="Times New Roman"/>
          <w:sz w:val="24"/>
          <w:szCs w:val="24"/>
        </w:rPr>
        <w:t>izvještaja</w:t>
      </w:r>
      <w:r w:rsidRPr="005C0E6B">
        <w:rPr>
          <w:rFonts w:ascii="Times New Roman" w:hAnsi="Times New Roman"/>
          <w:sz w:val="24"/>
          <w:szCs w:val="24"/>
        </w:rPr>
        <w:t xml:space="preserve"> je </w:t>
      </w:r>
      <w:r w:rsidR="00D26C0A" w:rsidRPr="005C0E6B">
        <w:rPr>
          <w:rFonts w:ascii="Times New Roman" w:hAnsi="Times New Roman"/>
          <w:sz w:val="24"/>
          <w:szCs w:val="24"/>
        </w:rPr>
        <w:t>pružiti osvrt na</w:t>
      </w:r>
      <w:r w:rsidRPr="005C0E6B">
        <w:rPr>
          <w:rFonts w:ascii="Times New Roman" w:hAnsi="Times New Roman"/>
          <w:sz w:val="24"/>
          <w:szCs w:val="24"/>
        </w:rPr>
        <w:t xml:space="preserve"> </w:t>
      </w:r>
      <w:r w:rsidR="009D2890" w:rsidRPr="005C0E6B">
        <w:rPr>
          <w:rFonts w:ascii="Times New Roman" w:hAnsi="Times New Roman"/>
          <w:sz w:val="24"/>
          <w:szCs w:val="24"/>
        </w:rPr>
        <w:t>provođenje</w:t>
      </w:r>
      <w:r w:rsidRPr="005C0E6B">
        <w:rPr>
          <w:rFonts w:ascii="Times New Roman" w:hAnsi="Times New Roman"/>
          <w:sz w:val="24"/>
          <w:szCs w:val="24"/>
        </w:rPr>
        <w:t xml:space="preserve"> projekata u kojima je M</w:t>
      </w:r>
      <w:r w:rsidR="00D66C77" w:rsidRPr="005C0E6B">
        <w:rPr>
          <w:rFonts w:ascii="Times New Roman" w:hAnsi="Times New Roman"/>
          <w:sz w:val="24"/>
          <w:szCs w:val="24"/>
        </w:rPr>
        <w:t>inistarstvo pravde</w:t>
      </w:r>
      <w:r w:rsidRPr="005C0E6B">
        <w:rPr>
          <w:rFonts w:ascii="Times New Roman" w:hAnsi="Times New Roman"/>
          <w:sz w:val="24"/>
          <w:szCs w:val="24"/>
        </w:rPr>
        <w:t xml:space="preserve"> BiH </w:t>
      </w:r>
      <w:r w:rsidR="007E5F63" w:rsidRPr="005C0E6B">
        <w:rPr>
          <w:rFonts w:ascii="Times New Roman" w:hAnsi="Times New Roman"/>
          <w:sz w:val="24"/>
          <w:szCs w:val="24"/>
        </w:rPr>
        <w:t>glavni</w:t>
      </w:r>
      <w:r w:rsidRPr="005C0E6B">
        <w:rPr>
          <w:rFonts w:ascii="Times New Roman" w:hAnsi="Times New Roman"/>
          <w:sz w:val="24"/>
          <w:szCs w:val="24"/>
        </w:rPr>
        <w:t xml:space="preserve"> ili krajnji korisnik</w:t>
      </w:r>
      <w:r w:rsidR="007E5F63" w:rsidRPr="005C0E6B">
        <w:rPr>
          <w:rFonts w:ascii="Times New Roman" w:hAnsi="Times New Roman"/>
          <w:sz w:val="24"/>
          <w:szCs w:val="24"/>
        </w:rPr>
        <w:t xml:space="preserve"> projekta</w:t>
      </w:r>
      <w:r w:rsidR="00D26C0A" w:rsidRPr="005C0E6B">
        <w:rPr>
          <w:rFonts w:ascii="Times New Roman" w:hAnsi="Times New Roman"/>
          <w:sz w:val="24"/>
          <w:szCs w:val="24"/>
        </w:rPr>
        <w:t xml:space="preserve"> s</w:t>
      </w:r>
      <w:r w:rsidR="00420D08" w:rsidRPr="005C0E6B">
        <w:rPr>
          <w:rFonts w:ascii="Times New Roman" w:hAnsi="Times New Roman"/>
          <w:sz w:val="24"/>
          <w:szCs w:val="24"/>
        </w:rPr>
        <w:t>a</w:t>
      </w:r>
      <w:r w:rsidR="00D26C0A" w:rsidRPr="005C0E6B">
        <w:rPr>
          <w:rFonts w:ascii="Times New Roman" w:hAnsi="Times New Roman"/>
          <w:sz w:val="24"/>
          <w:szCs w:val="24"/>
        </w:rPr>
        <w:t xml:space="preserve"> preporukama za </w:t>
      </w:r>
      <w:r w:rsidR="009D2890" w:rsidRPr="005C0E6B">
        <w:rPr>
          <w:rFonts w:ascii="Times New Roman" w:hAnsi="Times New Roman"/>
          <w:sz w:val="24"/>
          <w:szCs w:val="24"/>
        </w:rPr>
        <w:t>unapređenje</w:t>
      </w:r>
      <w:r w:rsidR="00D26C0A" w:rsidRPr="005C0E6B">
        <w:rPr>
          <w:rFonts w:ascii="Times New Roman" w:hAnsi="Times New Roman"/>
          <w:sz w:val="24"/>
          <w:szCs w:val="24"/>
        </w:rPr>
        <w:t xml:space="preserve"> praćenja</w:t>
      </w:r>
      <w:r w:rsidR="00420D08" w:rsidRPr="005C0E6B">
        <w:rPr>
          <w:rFonts w:ascii="Times New Roman" w:hAnsi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/>
          <w:sz w:val="24"/>
          <w:szCs w:val="24"/>
        </w:rPr>
        <w:t>provođenja</w:t>
      </w:r>
      <w:r w:rsidRPr="005C0E6B">
        <w:rPr>
          <w:rFonts w:ascii="Times New Roman" w:hAnsi="Times New Roman"/>
          <w:sz w:val="24"/>
          <w:szCs w:val="24"/>
        </w:rPr>
        <w:t>.</w:t>
      </w:r>
    </w:p>
    <w:p w14:paraId="712CEC8F" w14:textId="475682FF" w:rsidR="00F61225" w:rsidRPr="005C0E6B" w:rsidRDefault="009D2890" w:rsidP="005006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>Izvještaj</w:t>
      </w:r>
      <w:r w:rsidR="00F61225" w:rsidRPr="005C0E6B">
        <w:rPr>
          <w:rFonts w:ascii="Times New Roman" w:hAnsi="Times New Roman"/>
          <w:sz w:val="24"/>
          <w:szCs w:val="24"/>
        </w:rPr>
        <w:t xml:space="preserve"> </w:t>
      </w:r>
      <w:r w:rsidRPr="005C0E6B">
        <w:rPr>
          <w:rFonts w:ascii="Times New Roman" w:hAnsi="Times New Roman"/>
          <w:sz w:val="24"/>
          <w:szCs w:val="24"/>
        </w:rPr>
        <w:t>obuhvata</w:t>
      </w:r>
      <w:r w:rsidR="00F61225" w:rsidRPr="005C0E6B">
        <w:rPr>
          <w:rFonts w:ascii="Times New Roman" w:hAnsi="Times New Roman"/>
          <w:sz w:val="24"/>
          <w:szCs w:val="24"/>
        </w:rPr>
        <w:t xml:space="preserve"> ažurirane informacije o p</w:t>
      </w:r>
      <w:r w:rsidRPr="005C0E6B">
        <w:rPr>
          <w:rFonts w:ascii="Times New Roman" w:hAnsi="Times New Roman"/>
          <w:sz w:val="24"/>
          <w:szCs w:val="24"/>
        </w:rPr>
        <w:t>rojektima donatorske pomoći čije</w:t>
      </w:r>
      <w:r w:rsidR="00F61225" w:rsidRPr="005C0E6B">
        <w:rPr>
          <w:rFonts w:ascii="Times New Roman" w:hAnsi="Times New Roman"/>
          <w:sz w:val="24"/>
          <w:szCs w:val="24"/>
        </w:rPr>
        <w:t xml:space="preserve"> </w:t>
      </w:r>
      <w:r w:rsidR="006102CF" w:rsidRPr="005C0E6B">
        <w:rPr>
          <w:rFonts w:ascii="Times New Roman" w:hAnsi="Times New Roman"/>
          <w:sz w:val="24"/>
          <w:szCs w:val="24"/>
        </w:rPr>
        <w:t xml:space="preserve">je </w:t>
      </w:r>
      <w:r w:rsidRPr="005C0E6B">
        <w:rPr>
          <w:rFonts w:ascii="Times New Roman" w:hAnsi="Times New Roman"/>
          <w:sz w:val="24"/>
          <w:szCs w:val="24"/>
        </w:rPr>
        <w:t>provođenje započelo</w:t>
      </w:r>
      <w:r w:rsidR="00F61225" w:rsidRPr="005C0E6B">
        <w:rPr>
          <w:rFonts w:ascii="Times New Roman" w:hAnsi="Times New Roman"/>
          <w:sz w:val="24"/>
          <w:szCs w:val="24"/>
        </w:rPr>
        <w:t xml:space="preserve"> u prethodnom </w:t>
      </w:r>
      <w:r w:rsidR="00043826" w:rsidRPr="005C0E6B">
        <w:rPr>
          <w:rFonts w:ascii="Times New Roman" w:hAnsi="Times New Roman"/>
          <w:sz w:val="24"/>
          <w:szCs w:val="24"/>
        </w:rPr>
        <w:t>periodu</w:t>
      </w:r>
      <w:r w:rsidR="00F61225" w:rsidRPr="005C0E6B">
        <w:rPr>
          <w:rFonts w:ascii="Times New Roman" w:hAnsi="Times New Roman"/>
          <w:sz w:val="24"/>
          <w:szCs w:val="24"/>
        </w:rPr>
        <w:t xml:space="preserve"> i koj</w:t>
      </w:r>
      <w:r w:rsidR="00886E48" w:rsidRPr="005C0E6B">
        <w:rPr>
          <w:rFonts w:ascii="Times New Roman" w:hAnsi="Times New Roman"/>
          <w:sz w:val="24"/>
          <w:szCs w:val="24"/>
        </w:rPr>
        <w:t>i su</w:t>
      </w:r>
      <w:r w:rsidR="00F61225" w:rsidRPr="005C0E6B">
        <w:rPr>
          <w:rFonts w:ascii="Times New Roman" w:hAnsi="Times New Roman"/>
          <w:sz w:val="24"/>
          <w:szCs w:val="24"/>
        </w:rPr>
        <w:t xml:space="preserve"> se provodi</w:t>
      </w:r>
      <w:r w:rsidR="00420D08" w:rsidRPr="005C0E6B">
        <w:rPr>
          <w:rFonts w:ascii="Times New Roman" w:hAnsi="Times New Roman"/>
          <w:sz w:val="24"/>
          <w:szCs w:val="24"/>
        </w:rPr>
        <w:t>l</w:t>
      </w:r>
      <w:r w:rsidR="00886E48" w:rsidRPr="005C0E6B">
        <w:rPr>
          <w:rFonts w:ascii="Times New Roman" w:hAnsi="Times New Roman"/>
          <w:sz w:val="24"/>
          <w:szCs w:val="24"/>
        </w:rPr>
        <w:t>i</w:t>
      </w:r>
      <w:r w:rsidR="00F61225" w:rsidRPr="005C0E6B">
        <w:rPr>
          <w:rFonts w:ascii="Times New Roman" w:hAnsi="Times New Roman"/>
          <w:sz w:val="24"/>
          <w:szCs w:val="24"/>
        </w:rPr>
        <w:t xml:space="preserve"> </w:t>
      </w:r>
      <w:r w:rsidR="00420D08" w:rsidRPr="005C0E6B">
        <w:rPr>
          <w:rFonts w:ascii="Times New Roman" w:hAnsi="Times New Roman"/>
          <w:sz w:val="24"/>
          <w:szCs w:val="24"/>
        </w:rPr>
        <w:t xml:space="preserve">u </w:t>
      </w:r>
      <w:r w:rsidR="00F61225" w:rsidRPr="005C0E6B">
        <w:rPr>
          <w:rFonts w:ascii="Times New Roman" w:hAnsi="Times New Roman"/>
          <w:sz w:val="24"/>
          <w:szCs w:val="24"/>
        </w:rPr>
        <w:t>20</w:t>
      </w:r>
      <w:r w:rsidR="005544B7" w:rsidRPr="005C0E6B">
        <w:rPr>
          <w:rFonts w:ascii="Times New Roman" w:hAnsi="Times New Roman"/>
          <w:sz w:val="24"/>
          <w:szCs w:val="24"/>
        </w:rPr>
        <w:t>20</w:t>
      </w:r>
      <w:r w:rsidR="00F61225" w:rsidRPr="005C0E6B">
        <w:rPr>
          <w:rFonts w:ascii="Times New Roman" w:hAnsi="Times New Roman"/>
          <w:sz w:val="24"/>
          <w:szCs w:val="24"/>
        </w:rPr>
        <w:t>. godin</w:t>
      </w:r>
      <w:r w:rsidR="00420D08" w:rsidRPr="005C0E6B">
        <w:rPr>
          <w:rFonts w:ascii="Times New Roman" w:hAnsi="Times New Roman"/>
          <w:sz w:val="24"/>
          <w:szCs w:val="24"/>
        </w:rPr>
        <w:t>i</w:t>
      </w:r>
      <w:r w:rsidR="00F61225" w:rsidRPr="005C0E6B">
        <w:rPr>
          <w:rFonts w:ascii="Times New Roman" w:hAnsi="Times New Roman"/>
          <w:sz w:val="24"/>
          <w:szCs w:val="24"/>
        </w:rPr>
        <w:t>, kao i informacije o projektima čij</w:t>
      </w:r>
      <w:r w:rsidR="00886E48" w:rsidRPr="005C0E6B">
        <w:rPr>
          <w:rFonts w:ascii="Times New Roman" w:hAnsi="Times New Roman"/>
          <w:sz w:val="24"/>
          <w:szCs w:val="24"/>
        </w:rPr>
        <w:t>е</w:t>
      </w:r>
      <w:r w:rsidR="00F61225" w:rsidRPr="005C0E6B">
        <w:rPr>
          <w:rFonts w:ascii="Times New Roman" w:hAnsi="Times New Roman"/>
          <w:sz w:val="24"/>
          <w:szCs w:val="24"/>
        </w:rPr>
        <w:t xml:space="preserve"> </w:t>
      </w:r>
      <w:r w:rsidR="006102CF" w:rsidRPr="005C0E6B">
        <w:rPr>
          <w:rFonts w:ascii="Times New Roman" w:hAnsi="Times New Roman"/>
          <w:sz w:val="24"/>
          <w:szCs w:val="24"/>
        </w:rPr>
        <w:t xml:space="preserve">se </w:t>
      </w:r>
      <w:r w:rsidRPr="005C0E6B">
        <w:rPr>
          <w:rFonts w:ascii="Times New Roman" w:hAnsi="Times New Roman"/>
          <w:sz w:val="24"/>
          <w:szCs w:val="24"/>
        </w:rPr>
        <w:t>provođenje</w:t>
      </w:r>
      <w:r w:rsidR="00F61225" w:rsidRPr="005C0E6B">
        <w:rPr>
          <w:rFonts w:ascii="Times New Roman" w:hAnsi="Times New Roman"/>
          <w:sz w:val="24"/>
          <w:szCs w:val="24"/>
        </w:rPr>
        <w:t xml:space="preserve"> nastavlja u narednom </w:t>
      </w:r>
      <w:r w:rsidR="00043826" w:rsidRPr="005C0E6B">
        <w:rPr>
          <w:rFonts w:ascii="Times New Roman" w:hAnsi="Times New Roman"/>
          <w:sz w:val="24"/>
          <w:szCs w:val="24"/>
        </w:rPr>
        <w:t>periodu</w:t>
      </w:r>
      <w:r w:rsidR="00F61225" w:rsidRPr="005C0E6B">
        <w:rPr>
          <w:rFonts w:ascii="Times New Roman" w:hAnsi="Times New Roman"/>
          <w:sz w:val="24"/>
          <w:szCs w:val="24"/>
        </w:rPr>
        <w:t xml:space="preserve"> ili treba</w:t>
      </w:r>
      <w:r w:rsidR="006102CF" w:rsidRPr="005C0E6B">
        <w:rPr>
          <w:rFonts w:ascii="Times New Roman" w:hAnsi="Times New Roman"/>
          <w:sz w:val="24"/>
          <w:szCs w:val="24"/>
        </w:rPr>
        <w:t>ju</w:t>
      </w:r>
      <w:r w:rsidR="00F61225" w:rsidRPr="005C0E6B">
        <w:rPr>
          <w:rFonts w:ascii="Times New Roman" w:hAnsi="Times New Roman"/>
          <w:sz w:val="24"/>
          <w:szCs w:val="24"/>
        </w:rPr>
        <w:t xml:space="preserve"> tek započeti. </w:t>
      </w:r>
      <w:r w:rsidR="00043826" w:rsidRPr="005C0E6B">
        <w:rPr>
          <w:rFonts w:ascii="Times New Roman" w:eastAsia="Times New Roman" w:hAnsi="Times New Roman"/>
          <w:sz w:val="24"/>
          <w:szCs w:val="24"/>
        </w:rPr>
        <w:t>Ovaj</w:t>
      </w:r>
      <w:r w:rsidR="00F61225" w:rsidRPr="005C0E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0E6B">
        <w:rPr>
          <w:rFonts w:ascii="Times New Roman" w:eastAsia="Times New Roman" w:hAnsi="Times New Roman"/>
          <w:sz w:val="24"/>
          <w:szCs w:val="24"/>
        </w:rPr>
        <w:t>izvještaj</w:t>
      </w:r>
      <w:r w:rsidR="00F61225" w:rsidRPr="005C0E6B">
        <w:rPr>
          <w:rFonts w:ascii="Times New Roman" w:eastAsia="Times New Roman" w:hAnsi="Times New Roman"/>
          <w:sz w:val="24"/>
          <w:szCs w:val="24"/>
        </w:rPr>
        <w:t xml:space="preserve"> sadrži kratki opis svrhe i </w:t>
      </w:r>
      <w:r w:rsidR="00043826" w:rsidRPr="005C0E6B">
        <w:rPr>
          <w:rFonts w:ascii="Times New Roman" w:eastAsia="Times New Roman" w:hAnsi="Times New Roman"/>
          <w:sz w:val="24"/>
          <w:szCs w:val="24"/>
        </w:rPr>
        <w:t>trenutnog</w:t>
      </w:r>
      <w:r w:rsidR="00F61225" w:rsidRPr="005C0E6B">
        <w:rPr>
          <w:rFonts w:ascii="Times New Roman" w:eastAsia="Times New Roman" w:hAnsi="Times New Roman"/>
          <w:sz w:val="24"/>
          <w:szCs w:val="24"/>
        </w:rPr>
        <w:t xml:space="preserve"> stanja projekata, vrijednost projekata, relevantnost projekata u odnosu na postojeće državne strategije i strateške prioritete M</w:t>
      </w:r>
      <w:r w:rsidR="00D66C77" w:rsidRPr="005C0E6B">
        <w:rPr>
          <w:rFonts w:ascii="Times New Roman" w:hAnsi="Times New Roman"/>
          <w:sz w:val="24"/>
          <w:szCs w:val="24"/>
        </w:rPr>
        <w:t>inistarstva pravde</w:t>
      </w:r>
      <w:r w:rsidR="00F61225" w:rsidRPr="005C0E6B">
        <w:rPr>
          <w:rFonts w:ascii="Times New Roman" w:eastAsia="Times New Roman" w:hAnsi="Times New Roman"/>
          <w:sz w:val="24"/>
          <w:szCs w:val="24"/>
        </w:rPr>
        <w:t xml:space="preserve"> BiH, </w:t>
      </w:r>
      <w:r w:rsidR="00F61225" w:rsidRPr="005C0E6B">
        <w:rPr>
          <w:rFonts w:ascii="Times New Roman" w:hAnsi="Times New Roman"/>
          <w:sz w:val="24"/>
          <w:szCs w:val="24"/>
        </w:rPr>
        <w:t>efikasnost donatorske pomoći u odnosu na plan aktivnosti i optimalno korištenje potencijala M</w:t>
      </w:r>
      <w:r w:rsidR="00D66C77" w:rsidRPr="005C0E6B">
        <w:rPr>
          <w:rFonts w:ascii="Times New Roman" w:hAnsi="Times New Roman"/>
          <w:sz w:val="24"/>
          <w:szCs w:val="24"/>
        </w:rPr>
        <w:t>inistarstva pravde</w:t>
      </w:r>
      <w:r w:rsidR="00F61225" w:rsidRPr="005C0E6B">
        <w:rPr>
          <w:rFonts w:ascii="Times New Roman" w:hAnsi="Times New Roman"/>
          <w:sz w:val="24"/>
          <w:szCs w:val="24"/>
        </w:rPr>
        <w:t xml:space="preserve"> BiH, kao i </w:t>
      </w:r>
      <w:r w:rsidR="00043826" w:rsidRPr="005C0E6B">
        <w:rPr>
          <w:rFonts w:ascii="Times New Roman" w:hAnsi="Times New Roman"/>
          <w:sz w:val="24"/>
          <w:szCs w:val="24"/>
        </w:rPr>
        <w:t>efektivnost</w:t>
      </w:r>
      <w:r w:rsidR="00F61225" w:rsidRPr="005C0E6B">
        <w:rPr>
          <w:rFonts w:ascii="Times New Roman" w:hAnsi="Times New Roman"/>
          <w:sz w:val="24"/>
          <w:szCs w:val="24"/>
        </w:rPr>
        <w:t xml:space="preserve"> donatorske pomoći.</w:t>
      </w:r>
    </w:p>
    <w:p w14:paraId="637C134C" w14:textId="5CEC5890" w:rsidR="00F61225" w:rsidRPr="005C0E6B" w:rsidRDefault="009D2890" w:rsidP="005006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>Izvještaj</w:t>
      </w:r>
      <w:r w:rsidR="00043826" w:rsidRPr="005C0E6B">
        <w:rPr>
          <w:rFonts w:ascii="Times New Roman" w:hAnsi="Times New Roman"/>
          <w:sz w:val="24"/>
          <w:szCs w:val="24"/>
        </w:rPr>
        <w:t xml:space="preserve"> je izrađen</w:t>
      </w:r>
      <w:r w:rsidR="00F61225" w:rsidRPr="005C0E6B">
        <w:rPr>
          <w:rFonts w:ascii="Times New Roman" w:hAnsi="Times New Roman"/>
          <w:sz w:val="24"/>
          <w:szCs w:val="24"/>
        </w:rPr>
        <w:t xml:space="preserve"> na </w:t>
      </w:r>
      <w:r w:rsidR="00043826" w:rsidRPr="005C0E6B">
        <w:rPr>
          <w:rFonts w:ascii="Times New Roman" w:hAnsi="Times New Roman"/>
          <w:sz w:val="24"/>
          <w:szCs w:val="24"/>
        </w:rPr>
        <w:t>osnovu</w:t>
      </w:r>
      <w:r w:rsidR="00F61225" w:rsidRPr="005C0E6B">
        <w:rPr>
          <w:rFonts w:ascii="Times New Roman" w:hAnsi="Times New Roman"/>
          <w:sz w:val="24"/>
          <w:szCs w:val="24"/>
        </w:rPr>
        <w:t xml:space="preserve"> prikupljenih podataka o projektima za sektor pravde </w:t>
      </w:r>
      <w:r w:rsidR="00371F37" w:rsidRPr="005C0E6B">
        <w:rPr>
          <w:rFonts w:ascii="Times New Roman" w:hAnsi="Times New Roman"/>
          <w:sz w:val="24"/>
          <w:szCs w:val="24"/>
        </w:rPr>
        <w:t>koji se</w:t>
      </w:r>
      <w:r w:rsidR="00F61225" w:rsidRPr="005C0E6B">
        <w:rPr>
          <w:rFonts w:ascii="Times New Roman" w:hAnsi="Times New Roman"/>
          <w:sz w:val="24"/>
          <w:szCs w:val="24"/>
        </w:rPr>
        <w:t xml:space="preserve"> </w:t>
      </w:r>
      <w:r w:rsidR="00371F37" w:rsidRPr="005C0E6B">
        <w:rPr>
          <w:rFonts w:ascii="Times New Roman" w:hAnsi="Times New Roman"/>
          <w:sz w:val="24"/>
          <w:szCs w:val="24"/>
        </w:rPr>
        <w:t>vode u</w:t>
      </w:r>
      <w:r w:rsidR="00F61225" w:rsidRPr="005C0E6B">
        <w:rPr>
          <w:rFonts w:ascii="Times New Roman" w:hAnsi="Times New Roman"/>
          <w:sz w:val="24"/>
          <w:szCs w:val="24"/>
        </w:rPr>
        <w:t xml:space="preserve"> M</w:t>
      </w:r>
      <w:r w:rsidR="00D66C77" w:rsidRPr="005C0E6B">
        <w:rPr>
          <w:rFonts w:ascii="Times New Roman" w:hAnsi="Times New Roman"/>
          <w:sz w:val="24"/>
          <w:szCs w:val="24"/>
        </w:rPr>
        <w:t>inistarstvu pravde</w:t>
      </w:r>
      <w:r w:rsidR="00F61225" w:rsidRPr="005C0E6B">
        <w:rPr>
          <w:rFonts w:ascii="Times New Roman" w:hAnsi="Times New Roman"/>
          <w:sz w:val="24"/>
          <w:szCs w:val="24"/>
        </w:rPr>
        <w:t xml:space="preserve"> BiH, podataka </w:t>
      </w:r>
      <w:r w:rsidR="00CD7EC3" w:rsidRPr="005C0E6B">
        <w:rPr>
          <w:rFonts w:ascii="Times New Roman" w:hAnsi="Times New Roman"/>
          <w:sz w:val="24"/>
          <w:szCs w:val="24"/>
        </w:rPr>
        <w:t>iz baze</w:t>
      </w:r>
      <w:r w:rsidR="00F61225" w:rsidRPr="005C0E6B">
        <w:rPr>
          <w:rFonts w:ascii="Times New Roman" w:hAnsi="Times New Roman"/>
          <w:sz w:val="24"/>
          <w:szCs w:val="24"/>
        </w:rPr>
        <w:t xml:space="preserve"> projekata</w:t>
      </w:r>
      <w:r w:rsidR="00CD7EC3" w:rsidRPr="005C0E6B">
        <w:rPr>
          <w:rFonts w:ascii="Times New Roman" w:hAnsi="Times New Roman"/>
          <w:sz w:val="24"/>
          <w:szCs w:val="24"/>
        </w:rPr>
        <w:t xml:space="preserve"> M</w:t>
      </w:r>
      <w:r w:rsidR="00D66C77" w:rsidRPr="005C0E6B">
        <w:rPr>
          <w:rFonts w:ascii="Times New Roman" w:hAnsi="Times New Roman"/>
          <w:sz w:val="24"/>
          <w:szCs w:val="24"/>
        </w:rPr>
        <w:t>inistarstva finansija i trezora (M</w:t>
      </w:r>
      <w:r w:rsidR="00CD7EC3" w:rsidRPr="005C0E6B">
        <w:rPr>
          <w:rFonts w:ascii="Times New Roman" w:hAnsi="Times New Roman"/>
          <w:sz w:val="24"/>
          <w:szCs w:val="24"/>
        </w:rPr>
        <w:t>FT</w:t>
      </w:r>
      <w:r w:rsidR="00D66C77" w:rsidRPr="005C0E6B">
        <w:rPr>
          <w:rFonts w:ascii="Times New Roman" w:hAnsi="Times New Roman"/>
          <w:sz w:val="24"/>
          <w:szCs w:val="24"/>
        </w:rPr>
        <w:t>)</w:t>
      </w:r>
      <w:r w:rsidR="00F61225" w:rsidRPr="005C0E6B">
        <w:rPr>
          <w:rFonts w:ascii="Times New Roman" w:hAnsi="Times New Roman"/>
          <w:sz w:val="24"/>
          <w:szCs w:val="24"/>
        </w:rPr>
        <w:t xml:space="preserve">, kao </w:t>
      </w:r>
      <w:r w:rsidR="00371F37" w:rsidRPr="005C0E6B">
        <w:rPr>
          <w:rFonts w:ascii="Times New Roman" w:hAnsi="Times New Roman"/>
          <w:sz w:val="24"/>
          <w:szCs w:val="24"/>
        </w:rPr>
        <w:t xml:space="preserve">i </w:t>
      </w:r>
      <w:r w:rsidR="00F61225" w:rsidRPr="005C0E6B">
        <w:rPr>
          <w:rFonts w:ascii="Times New Roman" w:hAnsi="Times New Roman"/>
          <w:sz w:val="24"/>
          <w:szCs w:val="24"/>
        </w:rPr>
        <w:t>pregleda aktivnosti donatora u BiH i informacija prikupljenih od don</w:t>
      </w:r>
      <w:r w:rsidR="00371F37" w:rsidRPr="005C0E6B">
        <w:rPr>
          <w:rFonts w:ascii="Times New Roman" w:hAnsi="Times New Roman"/>
          <w:sz w:val="24"/>
          <w:szCs w:val="24"/>
        </w:rPr>
        <w:t xml:space="preserve">atorskih agencija i institucija ili </w:t>
      </w:r>
      <w:r w:rsidR="00F61225" w:rsidRPr="005C0E6B">
        <w:rPr>
          <w:rFonts w:ascii="Times New Roman" w:hAnsi="Times New Roman"/>
          <w:sz w:val="24"/>
          <w:szCs w:val="24"/>
        </w:rPr>
        <w:t xml:space="preserve">osoba zaduženih za </w:t>
      </w:r>
      <w:r w:rsidRPr="005C0E6B">
        <w:rPr>
          <w:rFonts w:ascii="Times New Roman" w:hAnsi="Times New Roman"/>
          <w:sz w:val="24"/>
          <w:szCs w:val="24"/>
        </w:rPr>
        <w:t>provođenje</w:t>
      </w:r>
      <w:r w:rsidR="00F61225" w:rsidRPr="005C0E6B">
        <w:rPr>
          <w:rFonts w:ascii="Times New Roman" w:hAnsi="Times New Roman"/>
          <w:sz w:val="24"/>
          <w:szCs w:val="24"/>
        </w:rPr>
        <w:t>.</w:t>
      </w:r>
    </w:p>
    <w:p w14:paraId="29FD3370" w14:textId="4792E62E" w:rsidR="00F61225" w:rsidRPr="005C0E6B" w:rsidRDefault="00F61225" w:rsidP="005006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Nalazi </w:t>
      </w:r>
      <w:r w:rsidR="009D2890" w:rsidRPr="005C0E6B">
        <w:rPr>
          <w:rFonts w:ascii="Times New Roman" w:hAnsi="Times New Roman"/>
          <w:sz w:val="24"/>
          <w:szCs w:val="24"/>
        </w:rPr>
        <w:t>izvještaja</w:t>
      </w:r>
      <w:r w:rsidRPr="005C0E6B">
        <w:rPr>
          <w:rFonts w:ascii="Times New Roman" w:hAnsi="Times New Roman"/>
          <w:sz w:val="24"/>
          <w:szCs w:val="24"/>
        </w:rPr>
        <w:t xml:space="preserve"> koristit će se za potrebe planiranja i programiranja novih projekata u M</w:t>
      </w:r>
      <w:r w:rsidR="00134A97" w:rsidRPr="005C0E6B">
        <w:rPr>
          <w:rFonts w:ascii="Times New Roman" w:hAnsi="Times New Roman"/>
          <w:sz w:val="24"/>
          <w:szCs w:val="24"/>
        </w:rPr>
        <w:t>inistarstvu pravde</w:t>
      </w:r>
      <w:r w:rsidRPr="005C0E6B">
        <w:rPr>
          <w:rFonts w:ascii="Times New Roman" w:hAnsi="Times New Roman"/>
          <w:sz w:val="24"/>
          <w:szCs w:val="24"/>
        </w:rPr>
        <w:t xml:space="preserve"> BiH, </w:t>
      </w:r>
      <w:r w:rsidR="00D66C77" w:rsidRPr="005C0E6B">
        <w:rPr>
          <w:rFonts w:ascii="Times New Roman" w:hAnsi="Times New Roman"/>
          <w:sz w:val="24"/>
          <w:szCs w:val="24"/>
        </w:rPr>
        <w:t>a koji zahtijevaju druge izvore finansiranja</w:t>
      </w:r>
      <w:r w:rsidRPr="005C0E6B">
        <w:rPr>
          <w:rFonts w:ascii="Times New Roman" w:hAnsi="Times New Roman"/>
          <w:sz w:val="24"/>
          <w:szCs w:val="24"/>
        </w:rPr>
        <w:t xml:space="preserve">, </w:t>
      </w:r>
      <w:r w:rsidR="00D66C77" w:rsidRPr="005C0E6B">
        <w:rPr>
          <w:rFonts w:ascii="Times New Roman" w:hAnsi="Times New Roman"/>
          <w:sz w:val="24"/>
          <w:szCs w:val="24"/>
        </w:rPr>
        <w:t>kao i</w:t>
      </w:r>
      <w:r w:rsidRPr="005C0E6B">
        <w:rPr>
          <w:rFonts w:ascii="Times New Roman" w:hAnsi="Times New Roman"/>
          <w:sz w:val="24"/>
          <w:szCs w:val="24"/>
        </w:rPr>
        <w:t xml:space="preserve"> </w:t>
      </w:r>
      <w:r w:rsidR="009D2890" w:rsidRPr="005C0E6B">
        <w:rPr>
          <w:rFonts w:ascii="Times New Roman" w:hAnsi="Times New Roman"/>
          <w:sz w:val="24"/>
          <w:szCs w:val="24"/>
        </w:rPr>
        <w:t>unapređenje</w:t>
      </w:r>
      <w:r w:rsidRPr="005C0E6B">
        <w:rPr>
          <w:rFonts w:ascii="Times New Roman" w:hAnsi="Times New Roman"/>
          <w:sz w:val="24"/>
          <w:szCs w:val="24"/>
        </w:rPr>
        <w:t xml:space="preserve"> procesa praćenja i procjene u narednom </w:t>
      </w:r>
      <w:r w:rsidR="00043826" w:rsidRPr="005C0E6B">
        <w:rPr>
          <w:rFonts w:ascii="Times New Roman" w:hAnsi="Times New Roman"/>
          <w:sz w:val="24"/>
          <w:szCs w:val="24"/>
        </w:rPr>
        <w:t>periodu</w:t>
      </w:r>
      <w:r w:rsidRPr="005C0E6B">
        <w:rPr>
          <w:rFonts w:ascii="Times New Roman" w:hAnsi="Times New Roman"/>
          <w:sz w:val="24"/>
          <w:szCs w:val="24"/>
        </w:rPr>
        <w:t>.</w:t>
      </w:r>
    </w:p>
    <w:p w14:paraId="71AB0795" w14:textId="0B54DB67" w:rsidR="00CD7EC3" w:rsidRPr="005C0E6B" w:rsidRDefault="009D2890" w:rsidP="00D24FF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>Provođenje</w:t>
      </w:r>
      <w:r w:rsidR="00F61225" w:rsidRPr="005C0E6B">
        <w:rPr>
          <w:rFonts w:ascii="Times New Roman" w:hAnsi="Times New Roman"/>
          <w:sz w:val="24"/>
          <w:szCs w:val="24"/>
        </w:rPr>
        <w:t xml:space="preserve"> projekata pomoći se prati na osnovu </w:t>
      </w:r>
      <w:r w:rsidR="00D66C77" w:rsidRPr="005C0E6B">
        <w:rPr>
          <w:rFonts w:ascii="Times New Roman" w:hAnsi="Times New Roman"/>
          <w:sz w:val="24"/>
          <w:szCs w:val="24"/>
        </w:rPr>
        <w:t>principa</w:t>
      </w:r>
      <w:r w:rsidR="00420D08" w:rsidRPr="005C0E6B">
        <w:rPr>
          <w:rFonts w:ascii="Times New Roman" w:hAnsi="Times New Roman"/>
          <w:sz w:val="24"/>
          <w:szCs w:val="24"/>
        </w:rPr>
        <w:t>:</w:t>
      </w:r>
      <w:r w:rsidR="00F61225" w:rsidRPr="005C0E6B">
        <w:rPr>
          <w:rFonts w:ascii="Times New Roman" w:hAnsi="Times New Roman"/>
          <w:sz w:val="24"/>
          <w:szCs w:val="24"/>
        </w:rPr>
        <w:t xml:space="preserve"> relevantnosti, efikasnosti i </w:t>
      </w:r>
      <w:r w:rsidRPr="005C0E6B">
        <w:rPr>
          <w:rFonts w:ascii="Times New Roman" w:hAnsi="Times New Roman"/>
          <w:sz w:val="24"/>
          <w:szCs w:val="24"/>
        </w:rPr>
        <w:t>efektivnosti</w:t>
      </w:r>
      <w:r w:rsidR="00371F37" w:rsidRPr="005C0E6B">
        <w:rPr>
          <w:rFonts w:ascii="Times New Roman" w:hAnsi="Times New Roman"/>
          <w:sz w:val="24"/>
          <w:szCs w:val="24"/>
        </w:rPr>
        <w:t xml:space="preserve">. </w:t>
      </w:r>
      <w:r w:rsidR="00886E48" w:rsidRPr="005C0E6B">
        <w:rPr>
          <w:rFonts w:ascii="Times New Roman" w:hAnsi="Times New Roman"/>
          <w:sz w:val="24"/>
          <w:szCs w:val="24"/>
        </w:rPr>
        <w:t>Оv</w:t>
      </w:r>
      <w:r w:rsidR="00D66C77" w:rsidRPr="005C0E6B">
        <w:rPr>
          <w:rFonts w:ascii="Times New Roman" w:hAnsi="Times New Roman"/>
          <w:sz w:val="24"/>
          <w:szCs w:val="24"/>
        </w:rPr>
        <w:t>i</w:t>
      </w:r>
      <w:r w:rsidR="00886E48" w:rsidRPr="005C0E6B">
        <w:rPr>
          <w:rFonts w:ascii="Times New Roman" w:hAnsi="Times New Roman"/>
          <w:sz w:val="24"/>
          <w:szCs w:val="24"/>
        </w:rPr>
        <w:t xml:space="preserve"> </w:t>
      </w:r>
      <w:r w:rsidR="00D66C77" w:rsidRPr="005C0E6B">
        <w:rPr>
          <w:rFonts w:ascii="Times New Roman" w:hAnsi="Times New Roman"/>
          <w:sz w:val="24"/>
          <w:szCs w:val="24"/>
        </w:rPr>
        <w:t xml:space="preserve">principi </w:t>
      </w:r>
      <w:r w:rsidR="00F61225" w:rsidRPr="005C0E6B">
        <w:rPr>
          <w:rFonts w:ascii="Times New Roman" w:hAnsi="Times New Roman"/>
          <w:sz w:val="24"/>
          <w:szCs w:val="24"/>
        </w:rPr>
        <w:t>pridonose odgovornosti javne uprave poticanjem na veću transparentnost, predvid</w:t>
      </w:r>
      <w:r w:rsidR="00371F37" w:rsidRPr="005C0E6B">
        <w:rPr>
          <w:rFonts w:ascii="Times New Roman" w:hAnsi="Times New Roman"/>
          <w:sz w:val="24"/>
          <w:szCs w:val="24"/>
        </w:rPr>
        <w:t>lj</w:t>
      </w:r>
      <w:r w:rsidR="00CD7EC3" w:rsidRPr="005C0E6B">
        <w:rPr>
          <w:rFonts w:ascii="Times New Roman" w:hAnsi="Times New Roman"/>
          <w:sz w:val="24"/>
          <w:szCs w:val="24"/>
        </w:rPr>
        <w:t xml:space="preserve">ivost i </w:t>
      </w:r>
      <w:r w:rsidR="00043826" w:rsidRPr="005C0E6B">
        <w:rPr>
          <w:rFonts w:ascii="Times New Roman" w:hAnsi="Times New Roman"/>
          <w:sz w:val="24"/>
          <w:szCs w:val="24"/>
        </w:rPr>
        <w:t>efektivnost</w:t>
      </w:r>
      <w:r w:rsidR="00CD7EC3" w:rsidRPr="005C0E6B">
        <w:rPr>
          <w:rFonts w:ascii="Times New Roman" w:hAnsi="Times New Roman"/>
          <w:sz w:val="24"/>
          <w:szCs w:val="24"/>
        </w:rPr>
        <w:t>.</w:t>
      </w:r>
    </w:p>
    <w:p w14:paraId="494ECC4D" w14:textId="1485900D" w:rsidR="00F61225" w:rsidRPr="005C0E6B" w:rsidRDefault="00D66C77" w:rsidP="005006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Principi </w:t>
      </w:r>
      <w:r w:rsidR="00F61225" w:rsidRPr="005C0E6B">
        <w:rPr>
          <w:rFonts w:ascii="Times New Roman" w:hAnsi="Times New Roman"/>
          <w:sz w:val="24"/>
          <w:szCs w:val="24"/>
        </w:rPr>
        <w:t xml:space="preserve">se </w:t>
      </w:r>
      <w:r w:rsidR="00043826" w:rsidRPr="005C0E6B">
        <w:rPr>
          <w:rFonts w:ascii="Times New Roman" w:hAnsi="Times New Roman"/>
          <w:sz w:val="24"/>
          <w:szCs w:val="24"/>
        </w:rPr>
        <w:t>definišu</w:t>
      </w:r>
      <w:r w:rsidR="00F61225" w:rsidRPr="005C0E6B">
        <w:rPr>
          <w:rFonts w:ascii="Times New Roman" w:hAnsi="Times New Roman"/>
          <w:sz w:val="24"/>
          <w:szCs w:val="24"/>
        </w:rPr>
        <w:t xml:space="preserve"> na slijedeći način:</w:t>
      </w:r>
    </w:p>
    <w:p w14:paraId="6F007279" w14:textId="4774AEF4" w:rsidR="00F61225" w:rsidRPr="005C0E6B" w:rsidRDefault="00D66C77" w:rsidP="005006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princip </w:t>
      </w:r>
      <w:r w:rsidR="00F61225" w:rsidRPr="005C0E6B">
        <w:rPr>
          <w:rFonts w:ascii="Times New Roman" w:hAnsi="Times New Roman"/>
          <w:sz w:val="24"/>
          <w:szCs w:val="24"/>
        </w:rPr>
        <w:t xml:space="preserve">relevantnosti u kontekstu </w:t>
      </w:r>
      <w:r w:rsidR="006009BB" w:rsidRPr="005C0E6B">
        <w:rPr>
          <w:rFonts w:ascii="Times New Roman" w:hAnsi="Times New Roman"/>
          <w:sz w:val="24"/>
          <w:szCs w:val="24"/>
        </w:rPr>
        <w:t>provođenja</w:t>
      </w:r>
      <w:r w:rsidR="00F61225" w:rsidRPr="005C0E6B">
        <w:rPr>
          <w:rFonts w:ascii="Times New Roman" w:hAnsi="Times New Roman"/>
          <w:sz w:val="24"/>
          <w:szCs w:val="24"/>
        </w:rPr>
        <w:t xml:space="preserve"> projekata podrazumijeva usklađenost projektnih aktivnosti sa strateškim priorit</w:t>
      </w:r>
      <w:r w:rsidR="006102CF" w:rsidRPr="005C0E6B">
        <w:rPr>
          <w:rFonts w:ascii="Times New Roman" w:hAnsi="Times New Roman"/>
          <w:sz w:val="24"/>
          <w:szCs w:val="24"/>
        </w:rPr>
        <w:t xml:space="preserve">etima donatora </w:t>
      </w:r>
      <w:r w:rsidR="00E51982" w:rsidRPr="005C0E6B">
        <w:rPr>
          <w:rFonts w:ascii="Times New Roman" w:hAnsi="Times New Roman"/>
          <w:sz w:val="24"/>
          <w:szCs w:val="24"/>
        </w:rPr>
        <w:t>i korisnika,</w:t>
      </w:r>
    </w:p>
    <w:p w14:paraId="7F347740" w14:textId="632C1CFE" w:rsidR="00F61225" w:rsidRPr="005C0E6B" w:rsidRDefault="00D66C77" w:rsidP="005006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princip </w:t>
      </w:r>
      <w:r w:rsidR="00F61225" w:rsidRPr="005C0E6B">
        <w:rPr>
          <w:rFonts w:ascii="Times New Roman" w:hAnsi="Times New Roman"/>
          <w:sz w:val="24"/>
          <w:szCs w:val="24"/>
        </w:rPr>
        <w:t>efikasnosti podrazumijeva najbolju moguću iskoriš</w:t>
      </w:r>
      <w:r w:rsidR="00E51982" w:rsidRPr="005C0E6B">
        <w:rPr>
          <w:rFonts w:ascii="Times New Roman" w:hAnsi="Times New Roman"/>
          <w:sz w:val="24"/>
          <w:szCs w:val="24"/>
        </w:rPr>
        <w:t xml:space="preserve">tenost raspoloživih potencijala, </w:t>
      </w:r>
      <w:r w:rsidR="00F61225" w:rsidRPr="005C0E6B">
        <w:rPr>
          <w:rFonts w:ascii="Times New Roman" w:hAnsi="Times New Roman"/>
          <w:sz w:val="24"/>
          <w:szCs w:val="24"/>
        </w:rPr>
        <w:t xml:space="preserve">vezano za odnos korištenih potencijala i izlaznih vrijednosti u pogledu </w:t>
      </w:r>
      <w:r w:rsidR="00E51982" w:rsidRPr="005C0E6B">
        <w:rPr>
          <w:rFonts w:ascii="Times New Roman" w:hAnsi="Times New Roman"/>
          <w:sz w:val="24"/>
          <w:szCs w:val="24"/>
        </w:rPr>
        <w:t>količine, kvaliteta i rokova,</w:t>
      </w:r>
    </w:p>
    <w:p w14:paraId="1ACFD6A7" w14:textId="5EB99B46" w:rsidR="00F61225" w:rsidRPr="005C0E6B" w:rsidRDefault="00D66C77" w:rsidP="005006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princip </w:t>
      </w:r>
      <w:r w:rsidR="009D2890" w:rsidRPr="005C0E6B">
        <w:rPr>
          <w:rFonts w:ascii="Times New Roman" w:hAnsi="Times New Roman"/>
          <w:sz w:val="24"/>
          <w:szCs w:val="24"/>
        </w:rPr>
        <w:t>efektivnosti</w:t>
      </w:r>
      <w:r w:rsidR="00F61225" w:rsidRPr="005C0E6B">
        <w:rPr>
          <w:rFonts w:ascii="Times New Roman" w:hAnsi="Times New Roman"/>
          <w:sz w:val="24"/>
          <w:szCs w:val="24"/>
        </w:rPr>
        <w:t xml:space="preserve"> </w:t>
      </w:r>
      <w:r w:rsidR="006102CF" w:rsidRPr="005C0E6B">
        <w:rPr>
          <w:rFonts w:ascii="Times New Roman" w:hAnsi="Times New Roman"/>
          <w:sz w:val="24"/>
          <w:szCs w:val="24"/>
        </w:rPr>
        <w:t xml:space="preserve">se </w:t>
      </w:r>
      <w:r w:rsidR="00F61225" w:rsidRPr="005C0E6B">
        <w:rPr>
          <w:rFonts w:ascii="Times New Roman" w:hAnsi="Times New Roman"/>
          <w:sz w:val="24"/>
          <w:szCs w:val="24"/>
        </w:rPr>
        <w:t xml:space="preserve">odnosi na ispunjavanje postavljenih ciljeva i njihovih </w:t>
      </w:r>
      <w:r w:rsidR="00043826" w:rsidRPr="005C0E6B">
        <w:rPr>
          <w:rFonts w:ascii="Times New Roman" w:hAnsi="Times New Roman"/>
          <w:sz w:val="24"/>
          <w:szCs w:val="24"/>
        </w:rPr>
        <w:t>efekata</w:t>
      </w:r>
      <w:r w:rsidR="00F61225" w:rsidRPr="005C0E6B">
        <w:rPr>
          <w:rFonts w:ascii="Times New Roman" w:hAnsi="Times New Roman"/>
          <w:sz w:val="24"/>
          <w:szCs w:val="24"/>
        </w:rPr>
        <w:t>.</w:t>
      </w:r>
    </w:p>
    <w:p w14:paraId="326A76A5" w14:textId="1186AFB6" w:rsidR="001A200E" w:rsidRPr="005C0E6B" w:rsidRDefault="00F61225" w:rsidP="005006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>U kontekstu navedenog, pregled projekata koji se nalazi u nastavku, daje osvrt na njihov</w:t>
      </w:r>
      <w:r w:rsidR="00D66C77" w:rsidRPr="005C0E6B">
        <w:rPr>
          <w:rFonts w:ascii="Times New Roman" w:hAnsi="Times New Roman"/>
          <w:sz w:val="24"/>
          <w:szCs w:val="24"/>
        </w:rPr>
        <w:t>o</w:t>
      </w:r>
      <w:r w:rsidRPr="005C0E6B">
        <w:rPr>
          <w:rFonts w:ascii="Times New Roman" w:hAnsi="Times New Roman"/>
          <w:sz w:val="24"/>
          <w:szCs w:val="24"/>
        </w:rPr>
        <w:t xml:space="preserve"> </w:t>
      </w:r>
      <w:r w:rsidR="009D2890" w:rsidRPr="005C0E6B">
        <w:rPr>
          <w:rFonts w:ascii="Times New Roman" w:hAnsi="Times New Roman"/>
          <w:sz w:val="24"/>
          <w:szCs w:val="24"/>
        </w:rPr>
        <w:t>provođenje</w:t>
      </w:r>
      <w:r w:rsidRPr="005C0E6B">
        <w:rPr>
          <w:rFonts w:ascii="Times New Roman" w:hAnsi="Times New Roman"/>
          <w:sz w:val="24"/>
          <w:szCs w:val="24"/>
        </w:rPr>
        <w:t xml:space="preserve"> uzimajući u obzir navedene kriterije.</w:t>
      </w:r>
    </w:p>
    <w:p w14:paraId="395677B3" w14:textId="77777777" w:rsidR="00F61225" w:rsidRPr="005C0E6B" w:rsidRDefault="00F61225" w:rsidP="005006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AED1D" w14:textId="77777777" w:rsidR="00F61225" w:rsidRPr="005C0E6B" w:rsidRDefault="00F61225" w:rsidP="005006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1225" w:rsidRPr="005C0E6B" w:rsidSect="00D91324">
          <w:pgSz w:w="11906" w:h="16838" w:code="9"/>
          <w:pgMar w:top="1134" w:right="1418" w:bottom="851" w:left="2268" w:header="567" w:footer="567" w:gutter="0"/>
          <w:pgNumType w:start="1"/>
          <w:cols w:space="708"/>
          <w:docGrid w:linePitch="360"/>
        </w:sectPr>
      </w:pPr>
    </w:p>
    <w:p w14:paraId="00A73846" w14:textId="77777777" w:rsidR="00E51982" w:rsidRPr="005C0E6B" w:rsidRDefault="00E51982" w:rsidP="005006C8">
      <w:pPr>
        <w:pStyle w:val="Heading1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44609421"/>
      <w:bookmarkStart w:id="5" w:name="_Toc475178031"/>
      <w:bookmarkStart w:id="6" w:name="_Toc64974326"/>
      <w:bookmarkEnd w:id="2"/>
      <w:bookmarkEnd w:id="3"/>
      <w:r w:rsidRPr="005C0E6B">
        <w:rPr>
          <w:rFonts w:ascii="Times New Roman" w:hAnsi="Times New Roman" w:cs="Times New Roman"/>
          <w:color w:val="auto"/>
          <w:sz w:val="24"/>
          <w:szCs w:val="24"/>
        </w:rPr>
        <w:lastRenderedPageBreak/>
        <w:t>2. PREGLED PROJEKATA</w:t>
      </w:r>
      <w:bookmarkEnd w:id="4"/>
      <w:bookmarkEnd w:id="5"/>
      <w:bookmarkEnd w:id="6"/>
    </w:p>
    <w:p w14:paraId="2A267487" w14:textId="77201154" w:rsidR="00E51982" w:rsidRPr="005C0E6B" w:rsidRDefault="00E51982" w:rsidP="005006C8">
      <w:pPr>
        <w:pStyle w:val="Heading2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44609422"/>
      <w:bookmarkStart w:id="8" w:name="_Toc475178032"/>
      <w:bookmarkStart w:id="9" w:name="_Toc64974327"/>
      <w:r w:rsidRPr="005C0E6B">
        <w:rPr>
          <w:rFonts w:ascii="Times New Roman" w:hAnsi="Times New Roman" w:cs="Times New Roman"/>
          <w:color w:val="auto"/>
          <w:sz w:val="24"/>
          <w:szCs w:val="24"/>
        </w:rPr>
        <w:t xml:space="preserve">2.1 Projekti MP BiH u </w:t>
      </w:r>
      <w:r w:rsidR="00EA0E06" w:rsidRPr="005C0E6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5544B7" w:rsidRPr="005C0E6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34A9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1</w:t>
      </w:r>
      <w:r w:rsidRPr="005C0E6B">
        <w:rPr>
          <w:rFonts w:ascii="Times New Roman" w:hAnsi="Times New Roman" w:cs="Times New Roman"/>
          <w:color w:val="auto"/>
          <w:sz w:val="24"/>
          <w:szCs w:val="24"/>
        </w:rPr>
        <w:t>. godini</w:t>
      </w:r>
      <w:bookmarkEnd w:id="7"/>
      <w:bookmarkEnd w:id="8"/>
      <w:bookmarkEnd w:id="9"/>
    </w:p>
    <w:p w14:paraId="20512122" w14:textId="7F1FEB40" w:rsidR="00E51982" w:rsidRPr="005C0E6B" w:rsidRDefault="00052506" w:rsidP="005006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E6B">
        <w:rPr>
          <w:rFonts w:ascii="Times New Roman" w:hAnsi="Times New Roman"/>
          <w:sz w:val="24"/>
          <w:szCs w:val="24"/>
        </w:rPr>
        <w:t xml:space="preserve">U </w:t>
      </w:r>
      <w:r w:rsidR="00D66C77" w:rsidRPr="005C0E6B">
        <w:rPr>
          <w:rFonts w:ascii="Times New Roman" w:hAnsi="Times New Roman"/>
          <w:sz w:val="24"/>
          <w:szCs w:val="24"/>
        </w:rPr>
        <w:t xml:space="preserve">Ministarstvu pravde </w:t>
      </w:r>
      <w:r w:rsidRPr="005C0E6B">
        <w:rPr>
          <w:rFonts w:ascii="Times New Roman" w:hAnsi="Times New Roman"/>
          <w:sz w:val="24"/>
          <w:szCs w:val="24"/>
        </w:rPr>
        <w:t>BiH s</w:t>
      </w:r>
      <w:r w:rsidR="00E51982" w:rsidRPr="005C0E6B">
        <w:rPr>
          <w:rFonts w:ascii="Times New Roman" w:hAnsi="Times New Roman"/>
          <w:sz w:val="24"/>
          <w:szCs w:val="24"/>
        </w:rPr>
        <w:t xml:space="preserve">e </w:t>
      </w:r>
      <w:r w:rsidR="00C62802" w:rsidRPr="005C0E6B">
        <w:rPr>
          <w:rFonts w:ascii="Times New Roman" w:hAnsi="Times New Roman"/>
          <w:sz w:val="24"/>
          <w:szCs w:val="24"/>
        </w:rPr>
        <w:t>tokom</w:t>
      </w:r>
      <w:r w:rsidR="00E51982" w:rsidRPr="005C0E6B">
        <w:rPr>
          <w:rFonts w:ascii="Times New Roman" w:hAnsi="Times New Roman"/>
          <w:sz w:val="24"/>
          <w:szCs w:val="24"/>
        </w:rPr>
        <w:t xml:space="preserve"> 20</w:t>
      </w:r>
      <w:r w:rsidR="005544B7" w:rsidRPr="005C0E6B">
        <w:rPr>
          <w:rFonts w:ascii="Times New Roman" w:hAnsi="Times New Roman"/>
          <w:sz w:val="24"/>
          <w:szCs w:val="24"/>
        </w:rPr>
        <w:t>2</w:t>
      </w:r>
      <w:r w:rsidR="00134A97">
        <w:rPr>
          <w:rFonts w:ascii="Times New Roman" w:hAnsi="Times New Roman"/>
          <w:sz w:val="24"/>
          <w:szCs w:val="24"/>
          <w:lang w:val="sr-Cyrl-BA"/>
        </w:rPr>
        <w:t>1</w:t>
      </w:r>
      <w:r w:rsidR="00E51982" w:rsidRPr="005C0E6B">
        <w:rPr>
          <w:rFonts w:ascii="Times New Roman" w:hAnsi="Times New Roman"/>
          <w:sz w:val="24"/>
          <w:szCs w:val="24"/>
        </w:rPr>
        <w:t xml:space="preserve">. godine provodilo, samostalno ili u partnerstvu s drugim institucijama, ukupno </w:t>
      </w:r>
      <w:r w:rsidR="00D66C77" w:rsidRPr="005C0E6B">
        <w:rPr>
          <w:rFonts w:ascii="Times New Roman" w:hAnsi="Times New Roman"/>
          <w:sz w:val="24"/>
          <w:szCs w:val="24"/>
        </w:rPr>
        <w:t xml:space="preserve">osam </w:t>
      </w:r>
      <w:r w:rsidR="00E51982" w:rsidRPr="005C0E6B">
        <w:rPr>
          <w:rFonts w:ascii="Times New Roman" w:hAnsi="Times New Roman"/>
          <w:sz w:val="24"/>
          <w:szCs w:val="24"/>
        </w:rPr>
        <w:t>projekata</w:t>
      </w:r>
      <w:r w:rsidR="00D66C77" w:rsidRPr="005C0E6B">
        <w:rPr>
          <w:rFonts w:ascii="Times New Roman" w:hAnsi="Times New Roman"/>
          <w:sz w:val="24"/>
          <w:szCs w:val="24"/>
        </w:rPr>
        <w:t>, kapitalni projekat i priključivanje EU programima</w:t>
      </w:r>
      <w:r w:rsidR="00E51982" w:rsidRPr="005C0E6B">
        <w:rPr>
          <w:rFonts w:ascii="Times New Roman" w:hAnsi="Times New Roman"/>
          <w:sz w:val="24"/>
          <w:szCs w:val="24"/>
        </w:rPr>
        <w:t>:</w:t>
      </w:r>
    </w:p>
    <w:p w14:paraId="6370DC45" w14:textId="0690E094" w:rsidR="00E51982" w:rsidRPr="005C0E6B" w:rsidRDefault="006C4D55" w:rsidP="00041499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5C0E6B">
        <w:rPr>
          <w:rFonts w:ascii="Times New Roman" w:hAnsi="Times New Roman"/>
          <w:spacing w:val="-2"/>
          <w:sz w:val="24"/>
          <w:szCs w:val="24"/>
        </w:rPr>
        <w:t>Unapređenje</w:t>
      </w:r>
      <w:r w:rsidR="00BE6149" w:rsidRPr="005C0E6B">
        <w:rPr>
          <w:rFonts w:ascii="Times New Roman" w:hAnsi="Times New Roman"/>
          <w:spacing w:val="-2"/>
          <w:sz w:val="24"/>
          <w:szCs w:val="24"/>
        </w:rPr>
        <w:t xml:space="preserve"> rada na predmetima ratnih zločina u BiH – IPA 201</w:t>
      </w:r>
      <w:r w:rsidR="00D66C77" w:rsidRPr="005C0E6B">
        <w:rPr>
          <w:rFonts w:ascii="Times New Roman" w:hAnsi="Times New Roman"/>
          <w:spacing w:val="-2"/>
          <w:sz w:val="24"/>
          <w:szCs w:val="24"/>
        </w:rPr>
        <w:t>9</w:t>
      </w:r>
      <w:r w:rsidR="00BE6149" w:rsidRPr="005C0E6B">
        <w:rPr>
          <w:rFonts w:ascii="Times New Roman" w:hAnsi="Times New Roman"/>
          <w:spacing w:val="-2"/>
          <w:sz w:val="24"/>
          <w:szCs w:val="24"/>
        </w:rPr>
        <w:t xml:space="preserve"> (nastavak </w:t>
      </w:r>
      <w:r w:rsidR="005C0E6B" w:rsidRPr="005C0E6B">
        <w:rPr>
          <w:rFonts w:ascii="Times New Roman" w:hAnsi="Times New Roman"/>
          <w:spacing w:val="-2"/>
          <w:sz w:val="24"/>
          <w:szCs w:val="24"/>
        </w:rPr>
        <w:br/>
      </w:r>
      <w:r w:rsidR="00BE6149" w:rsidRPr="005C0E6B">
        <w:rPr>
          <w:rFonts w:ascii="Times New Roman" w:hAnsi="Times New Roman"/>
          <w:spacing w:val="-2"/>
          <w:sz w:val="24"/>
          <w:szCs w:val="24"/>
        </w:rPr>
        <w:t>podrške jačanja pravosudnih institucija u BiH u okviru paketa pomoći IPA 2012/2013</w:t>
      </w:r>
      <w:r w:rsidR="00D66C77" w:rsidRPr="005C0E6B">
        <w:rPr>
          <w:rFonts w:ascii="Times New Roman" w:hAnsi="Times New Roman"/>
          <w:spacing w:val="-2"/>
          <w:sz w:val="24"/>
          <w:szCs w:val="24"/>
        </w:rPr>
        <w:t>/2017</w:t>
      </w:r>
      <w:r w:rsidR="00BE6149" w:rsidRPr="005C0E6B">
        <w:rPr>
          <w:rFonts w:ascii="Times New Roman" w:hAnsi="Times New Roman"/>
          <w:spacing w:val="-2"/>
          <w:sz w:val="24"/>
          <w:szCs w:val="24"/>
        </w:rPr>
        <w:t>)</w:t>
      </w:r>
      <w:r w:rsidRPr="005C0E6B">
        <w:t>,</w:t>
      </w:r>
    </w:p>
    <w:p w14:paraId="7BBF2D20" w14:textId="34E4360D" w:rsidR="00E51982" w:rsidRPr="005C0E6B" w:rsidRDefault="00D66C77" w:rsidP="00041499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Podrška EU borbi protiv organizovanog kriminala i korupcije kao dijela pravde u Bosni i Hercegovini (IPA 2015)</w:t>
      </w:r>
      <w:r w:rsidR="00E51982" w:rsidRPr="005C0E6B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382F6D27" w14:textId="77777777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pacing w:val="-2"/>
          <w:sz w:val="24"/>
          <w:szCs w:val="24"/>
        </w:rPr>
        <w:t>Inicijativa za pravnu sigurnost i efikasno pravosuđe u Bosni i Hercegovini – Faza II,</w:t>
      </w:r>
    </w:p>
    <w:p w14:paraId="0E7B4790" w14:textId="31FA59A1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EU podrška za rodnu ravnopravnost u BiH - GEF/GEI,</w:t>
      </w:r>
    </w:p>
    <w:p w14:paraId="2A752359" w14:textId="784C3902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Regionalni projek</w:t>
      </w:r>
      <w:r w:rsidR="007645C1" w:rsidRPr="002136A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t inicijative borbe protiv korupcije - „Mapa puta za borbu protiv korupcije i nezakonitih finan</w:t>
      </w:r>
      <w:r w:rsidR="007645C1" w:rsidRPr="002136A4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ijskih tijekova za Zapadni Balkan“</w:t>
      </w:r>
    </w:p>
    <w:p w14:paraId="6AD9E479" w14:textId="41CF0E07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Regionalni projek</w:t>
      </w:r>
      <w:r w:rsidR="007645C1" w:rsidRPr="002136A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t Horizontalna podrška reformama u oblasti ljudskih prava („Horisontal facility“) II, </w:t>
      </w:r>
    </w:p>
    <w:p w14:paraId="6E83A681" w14:textId="77777777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pacing w:val="-2"/>
          <w:sz w:val="24"/>
          <w:szCs w:val="24"/>
        </w:rPr>
        <w:t>Jačanje javnih institucija u BiH,</w:t>
      </w:r>
    </w:p>
    <w:p w14:paraId="4B9797E7" w14:textId="6B650CA5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pacing w:val="-2"/>
          <w:sz w:val="24"/>
          <w:szCs w:val="24"/>
        </w:rPr>
        <w:t>Po</w:t>
      </w:r>
      <w:r w:rsidR="007645C1" w:rsidRPr="002136A4">
        <w:rPr>
          <w:rFonts w:ascii="Times New Roman" w:hAnsi="Times New Roman"/>
          <w:spacing w:val="-2"/>
          <w:sz w:val="24"/>
          <w:szCs w:val="24"/>
        </w:rPr>
        <w:t>dršk</w:t>
      </w:r>
      <w:r w:rsidRPr="002136A4">
        <w:rPr>
          <w:rFonts w:ascii="Times New Roman" w:hAnsi="Times New Roman"/>
          <w:spacing w:val="-2"/>
          <w:sz w:val="24"/>
          <w:szCs w:val="24"/>
        </w:rPr>
        <w:t>a reformama javne uprave i pravde u BiH (SIGMA-OECD/ReSPA/RCC),</w:t>
      </w:r>
    </w:p>
    <w:p w14:paraId="11AB4845" w14:textId="6EA9FCCF" w:rsidR="00D66C77" w:rsidRPr="002136A4" w:rsidRDefault="00D66C77" w:rsidP="00D66C7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pacing w:val="-2"/>
          <w:sz w:val="24"/>
          <w:szCs w:val="24"/>
        </w:rPr>
        <w:t xml:space="preserve">Rekonstrukcija </w:t>
      </w:r>
      <w:r w:rsidR="007645C1" w:rsidRPr="002136A4">
        <w:rPr>
          <w:rFonts w:ascii="Times New Roman" w:hAnsi="Times New Roman"/>
          <w:spacing w:val="-2"/>
          <w:sz w:val="24"/>
          <w:szCs w:val="24"/>
        </w:rPr>
        <w:t xml:space="preserve">sprata </w:t>
      </w:r>
      <w:r w:rsidRPr="002136A4">
        <w:rPr>
          <w:rFonts w:ascii="Times New Roman" w:hAnsi="Times New Roman"/>
          <w:spacing w:val="-2"/>
          <w:sz w:val="24"/>
          <w:szCs w:val="24"/>
        </w:rPr>
        <w:t>zgrade Tuži</w:t>
      </w:r>
      <w:r w:rsidR="00427580" w:rsidRPr="002136A4">
        <w:rPr>
          <w:rFonts w:ascii="Times New Roman" w:hAnsi="Times New Roman"/>
          <w:spacing w:val="-2"/>
          <w:sz w:val="24"/>
          <w:szCs w:val="24"/>
        </w:rPr>
        <w:t>laš</w:t>
      </w:r>
      <w:r w:rsidRPr="002136A4">
        <w:rPr>
          <w:rFonts w:ascii="Times New Roman" w:hAnsi="Times New Roman"/>
          <w:spacing w:val="-2"/>
          <w:sz w:val="24"/>
          <w:szCs w:val="24"/>
        </w:rPr>
        <w:t>tva BiH,</w:t>
      </w:r>
    </w:p>
    <w:p w14:paraId="79A88B1B" w14:textId="69ED87A4" w:rsidR="004D117E" w:rsidRPr="005C0E6B" w:rsidRDefault="00D66C77" w:rsidP="00D66C77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pacing w:val="-2"/>
          <w:sz w:val="24"/>
          <w:szCs w:val="24"/>
        </w:rPr>
        <w:t>Programi E</w:t>
      </w:r>
      <w:r w:rsidR="007645C1" w:rsidRPr="002136A4">
        <w:rPr>
          <w:rFonts w:ascii="Times New Roman" w:hAnsi="Times New Roman"/>
          <w:spacing w:val="-2"/>
          <w:sz w:val="24"/>
          <w:szCs w:val="24"/>
        </w:rPr>
        <w:t>v</w:t>
      </w:r>
      <w:r w:rsidRPr="002136A4">
        <w:rPr>
          <w:rFonts w:ascii="Times New Roman" w:hAnsi="Times New Roman"/>
          <w:spacing w:val="-2"/>
          <w:sz w:val="24"/>
          <w:szCs w:val="24"/>
        </w:rPr>
        <w:t>ropske unije – „E</w:t>
      </w:r>
      <w:r w:rsidR="007645C1" w:rsidRPr="002136A4">
        <w:rPr>
          <w:rFonts w:ascii="Times New Roman" w:hAnsi="Times New Roman"/>
          <w:spacing w:val="-2"/>
          <w:sz w:val="24"/>
          <w:szCs w:val="24"/>
        </w:rPr>
        <w:t>v</w:t>
      </w:r>
      <w:r w:rsidRPr="002136A4">
        <w:rPr>
          <w:rFonts w:ascii="Times New Roman" w:hAnsi="Times New Roman"/>
          <w:spacing w:val="-2"/>
          <w:sz w:val="24"/>
          <w:szCs w:val="24"/>
        </w:rPr>
        <w:t>ropa za građane i Pravosuđe“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.</w:t>
      </w:r>
    </w:p>
    <w:p w14:paraId="1DADA9DC" w14:textId="27D0C51D" w:rsidR="00F63F90" w:rsidRPr="005C0E6B" w:rsidRDefault="008B5600" w:rsidP="002136A4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2.</w:t>
      </w:r>
      <w:r w:rsidR="005257C9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1.</w:t>
      </w:r>
      <w:r w:rsidR="00CD1008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1</w:t>
      </w:r>
      <w:r w:rsidR="005257C9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9D2890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Unapređenje</w:t>
      </w:r>
      <w:r w:rsidR="0034516E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rada na </w:t>
      </w:r>
      <w:r w:rsidR="00022D04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predmet</w:t>
      </w:r>
      <w:r w:rsidR="0034516E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ima</w:t>
      </w:r>
      <w:r w:rsidR="00022D04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ratnih zločina</w:t>
      </w:r>
      <w:r w:rsidR="00545D3A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– IPA 2017</w:t>
      </w:r>
    </w:p>
    <w:p w14:paraId="2A5A2D3F" w14:textId="587999E9" w:rsidR="005257C9" w:rsidRPr="005C0E6B" w:rsidRDefault="00022D04" w:rsidP="005006C8">
      <w:pPr>
        <w:spacing w:after="12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Aktivnost: Pružiti </w:t>
      </w:r>
      <w:r w:rsidR="00322E7D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podršku</w:t>
      </w:r>
      <w:r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radu OKO M</w:t>
      </w:r>
      <w:r w:rsidR="007645C1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>inistarstva pravde</w:t>
      </w:r>
      <w:r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BiH</w:t>
      </w:r>
      <w:r w:rsidRPr="005C0E6B">
        <w:rPr>
          <w:b/>
          <w:i/>
          <w:sz w:val="24"/>
          <w:szCs w:val="24"/>
          <w:vertAlign w:val="superscript"/>
        </w:rPr>
        <w:footnoteReference w:id="1"/>
      </w:r>
    </w:p>
    <w:p w14:paraId="158B88A2" w14:textId="51771EF3" w:rsidR="007A4883" w:rsidRPr="005C0E6B" w:rsidRDefault="005257C9" w:rsidP="00B36E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i/>
          <w:spacing w:val="-2"/>
          <w:sz w:val="24"/>
          <w:szCs w:val="24"/>
        </w:rPr>
        <w:t>O projektu:</w:t>
      </w:r>
      <w:r w:rsidR="0034516E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6C4D55" w:rsidRPr="005C0E6B">
        <w:rPr>
          <w:rFonts w:ascii="Times New Roman" w:hAnsi="Times New Roman" w:cs="Times New Roman"/>
          <w:sz w:val="24"/>
          <w:szCs w:val="24"/>
        </w:rPr>
        <w:t xml:space="preserve">Projekat </w:t>
      </w:r>
      <w:r w:rsidR="00C62802" w:rsidRPr="005C0E6B">
        <w:rPr>
          <w:rFonts w:ascii="Times New Roman" w:hAnsi="Times New Roman" w:cs="Times New Roman"/>
          <w:sz w:val="24"/>
          <w:szCs w:val="24"/>
        </w:rPr>
        <w:t>Podrška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62802" w:rsidRPr="005C0E6B">
        <w:rPr>
          <w:rFonts w:ascii="Times New Roman" w:hAnsi="Times New Roman" w:cs="Times New Roman"/>
          <w:sz w:val="24"/>
          <w:szCs w:val="24"/>
        </w:rPr>
        <w:t>budžetima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institucija pravde za rješavanje pred</w:t>
      </w:r>
      <w:r w:rsidR="006C4D55" w:rsidRPr="005C0E6B">
        <w:rPr>
          <w:rFonts w:ascii="Times New Roman" w:hAnsi="Times New Roman" w:cs="Times New Roman"/>
          <w:sz w:val="24"/>
          <w:szCs w:val="24"/>
        </w:rPr>
        <w:t>meta ratnih zločina - IPA 12/13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povezan je sa sektorskim prijedlogom pomoći institucijama pravde u BiH kroz IPA 12/13 </w:t>
      </w:r>
      <w:r w:rsidR="000920A7" w:rsidRPr="005C0E6B">
        <w:rPr>
          <w:rFonts w:ascii="Times New Roman" w:hAnsi="Times New Roman" w:cs="Times New Roman"/>
          <w:sz w:val="24"/>
          <w:szCs w:val="24"/>
        </w:rPr>
        <w:t>finansiranje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. Ovaj projekat je </w:t>
      </w:r>
      <w:r w:rsidR="00457A6C" w:rsidRPr="005C0E6B">
        <w:rPr>
          <w:rFonts w:ascii="Times New Roman" w:hAnsi="Times New Roman" w:cs="Times New Roman"/>
          <w:sz w:val="24"/>
          <w:szCs w:val="24"/>
        </w:rPr>
        <w:t>namijenjen</w:t>
      </w:r>
      <w:r w:rsidR="00AE037F" w:rsidRPr="005C0E6B">
        <w:rPr>
          <w:rFonts w:ascii="Times New Roman" w:hAnsi="Times New Roman" w:cs="Times New Roman"/>
          <w:sz w:val="24"/>
          <w:szCs w:val="24"/>
        </w:rPr>
        <w:t xml:space="preserve"> pravosudnim tijelima BiH u rješavanju neriješenih predmeta i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sudovima i </w:t>
      </w:r>
      <w:r w:rsidR="000920A7" w:rsidRPr="005C0E6B">
        <w:rPr>
          <w:rFonts w:ascii="Times New Roman" w:hAnsi="Times New Roman" w:cs="Times New Roman"/>
          <w:sz w:val="24"/>
          <w:szCs w:val="24"/>
        </w:rPr>
        <w:t>tužilaštvima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u BiH koji su zaduženi za procesuiranje predmeta ratnih zločina. </w:t>
      </w:r>
      <w:r w:rsidR="00C62802" w:rsidRPr="005C0E6B">
        <w:rPr>
          <w:rFonts w:ascii="Times New Roman" w:hAnsi="Times New Roman" w:cs="Times New Roman"/>
          <w:sz w:val="24"/>
          <w:szCs w:val="24"/>
        </w:rPr>
        <w:t>Podrška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se daje isključivo za potrebe efikasnog procesuiranja predmeta ratnih zločina i općenito za efikasnost pravosuđa, a </w:t>
      </w:r>
      <w:r w:rsidR="009D2890" w:rsidRPr="005C0E6B">
        <w:rPr>
          <w:rFonts w:ascii="Times New Roman" w:hAnsi="Times New Roman" w:cs="Times New Roman"/>
          <w:sz w:val="24"/>
          <w:szCs w:val="24"/>
        </w:rPr>
        <w:t>obuhvata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materijalne troškove i </w:t>
      </w:r>
      <w:r w:rsidR="000920A7" w:rsidRPr="005C0E6B">
        <w:rPr>
          <w:rFonts w:ascii="Times New Roman" w:hAnsi="Times New Roman" w:cs="Times New Roman"/>
          <w:sz w:val="24"/>
          <w:szCs w:val="24"/>
        </w:rPr>
        <w:t>plate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0920A7" w:rsidRPr="005C0E6B">
        <w:rPr>
          <w:rFonts w:ascii="Times New Roman" w:hAnsi="Times New Roman" w:cs="Times New Roman"/>
          <w:sz w:val="24"/>
          <w:szCs w:val="24"/>
        </w:rPr>
        <w:t>angažovanog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 osoblja po projektu. </w:t>
      </w:r>
      <w:r w:rsidR="006B0294" w:rsidRPr="005C0E6B">
        <w:rPr>
          <w:rFonts w:ascii="Times New Roman" w:hAnsi="Times New Roman" w:cs="Times New Roman"/>
          <w:sz w:val="24"/>
          <w:szCs w:val="24"/>
        </w:rPr>
        <w:t>M</w:t>
      </w:r>
      <w:r w:rsidR="007645C1" w:rsidRPr="005C0E6B">
        <w:rPr>
          <w:rFonts w:ascii="Times New Roman" w:hAnsi="Times New Roman" w:cs="Times New Roman"/>
          <w:sz w:val="24"/>
          <w:szCs w:val="24"/>
        </w:rPr>
        <w:t>inistarstvo pravde</w:t>
      </w:r>
      <w:r w:rsidR="006B0294" w:rsidRPr="005C0E6B">
        <w:rPr>
          <w:rFonts w:ascii="Times New Roman" w:hAnsi="Times New Roman" w:cs="Times New Roman"/>
          <w:sz w:val="24"/>
          <w:szCs w:val="24"/>
        </w:rPr>
        <w:t xml:space="preserve"> BiH provodi aktivnost: Podrška radu Odsjeka krivične odbrane M</w:t>
      </w:r>
      <w:r w:rsidR="007645C1" w:rsidRPr="002136A4">
        <w:rPr>
          <w:rFonts w:ascii="Times New Roman" w:hAnsi="Times New Roman" w:cs="Times New Roman"/>
          <w:spacing w:val="-2"/>
          <w:sz w:val="24"/>
          <w:szCs w:val="24"/>
        </w:rPr>
        <w:t>inistarstva</w:t>
      </w:r>
      <w:r w:rsidR="007645C1" w:rsidRPr="005C0E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7645C1" w:rsidRPr="002136A4">
        <w:rPr>
          <w:rFonts w:ascii="Times New Roman" w:hAnsi="Times New Roman" w:cs="Times New Roman"/>
          <w:spacing w:val="-2"/>
          <w:sz w:val="24"/>
          <w:szCs w:val="24"/>
        </w:rPr>
        <w:t>pravde</w:t>
      </w:r>
      <w:r w:rsidR="006B0294" w:rsidRPr="005C0E6B">
        <w:rPr>
          <w:rFonts w:ascii="Times New Roman" w:hAnsi="Times New Roman" w:cs="Times New Roman"/>
          <w:sz w:val="24"/>
          <w:szCs w:val="24"/>
        </w:rPr>
        <w:t xml:space="preserve"> BiH (OKO) angažovanjem dodatnog </w:t>
      </w:r>
      <w:r w:rsidR="007645C1" w:rsidRPr="005C0E6B">
        <w:rPr>
          <w:rFonts w:ascii="Times New Roman" w:hAnsi="Times New Roman" w:cs="Times New Roman"/>
          <w:sz w:val="24"/>
          <w:szCs w:val="24"/>
        </w:rPr>
        <w:t>kadra</w:t>
      </w:r>
      <w:r w:rsidR="006B0294" w:rsidRPr="005C0E6B">
        <w:rPr>
          <w:rFonts w:ascii="Times New Roman" w:hAnsi="Times New Roman" w:cs="Times New Roman"/>
          <w:sz w:val="24"/>
          <w:szCs w:val="24"/>
        </w:rPr>
        <w:t xml:space="preserve">, jačanju kapaciteta zaposlenog i dodatnog </w:t>
      </w:r>
      <w:r w:rsidR="007645C1" w:rsidRPr="005C0E6B">
        <w:rPr>
          <w:rFonts w:ascii="Times New Roman" w:hAnsi="Times New Roman" w:cs="Times New Roman"/>
          <w:sz w:val="24"/>
          <w:szCs w:val="24"/>
        </w:rPr>
        <w:t>kadra</w:t>
      </w:r>
      <w:r w:rsidR="006B0294" w:rsidRPr="005C0E6B">
        <w:rPr>
          <w:rFonts w:ascii="Times New Roman" w:hAnsi="Times New Roman" w:cs="Times New Roman"/>
          <w:sz w:val="24"/>
          <w:szCs w:val="24"/>
        </w:rPr>
        <w:t>, te finansiranja relevantnih materijalnih i investicionih troškova radi efikasnog rje</w:t>
      </w:r>
      <w:r w:rsidR="006C4D55" w:rsidRPr="005C0E6B">
        <w:rPr>
          <w:rFonts w:ascii="Times New Roman" w:hAnsi="Times New Roman" w:cs="Times New Roman"/>
          <w:sz w:val="24"/>
          <w:szCs w:val="24"/>
        </w:rPr>
        <w:t>šavanja predmeta ratnih zločina</w:t>
      </w:r>
      <w:r w:rsidR="006B0294"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="00315C0F" w:rsidRPr="005C0E6B">
        <w:rPr>
          <w:rFonts w:ascii="Times New Roman" w:hAnsi="Times New Roman" w:cs="Times New Roman"/>
          <w:sz w:val="24"/>
          <w:szCs w:val="24"/>
        </w:rPr>
        <w:t>Planirani završetak projekta</w:t>
      </w:r>
      <w:r w:rsidR="006B0294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15C0F" w:rsidRPr="005C0E6B">
        <w:rPr>
          <w:rFonts w:ascii="Times New Roman" w:hAnsi="Times New Roman" w:cs="Times New Roman"/>
          <w:sz w:val="24"/>
          <w:szCs w:val="24"/>
        </w:rPr>
        <w:t xml:space="preserve">bio </w:t>
      </w:r>
      <w:r w:rsidR="00C653BF" w:rsidRPr="005C0E6B">
        <w:rPr>
          <w:rFonts w:ascii="Times New Roman" w:hAnsi="Times New Roman" w:cs="Times New Roman"/>
          <w:sz w:val="24"/>
          <w:szCs w:val="24"/>
        </w:rPr>
        <w:t>je 0</w:t>
      </w:r>
      <w:r w:rsidR="00315C0F" w:rsidRPr="005C0E6B">
        <w:rPr>
          <w:rFonts w:ascii="Times New Roman" w:hAnsi="Times New Roman" w:cs="Times New Roman"/>
          <w:sz w:val="24"/>
          <w:szCs w:val="24"/>
        </w:rPr>
        <w:t>7.</w:t>
      </w:r>
      <w:r w:rsidR="0004149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653BF" w:rsidRPr="005C0E6B">
        <w:rPr>
          <w:rFonts w:ascii="Times New Roman" w:hAnsi="Times New Roman" w:cs="Times New Roman"/>
          <w:sz w:val="24"/>
          <w:szCs w:val="24"/>
        </w:rPr>
        <w:t>0</w:t>
      </w:r>
      <w:r w:rsidR="00315C0F" w:rsidRPr="005C0E6B">
        <w:rPr>
          <w:rFonts w:ascii="Times New Roman" w:hAnsi="Times New Roman" w:cs="Times New Roman"/>
          <w:sz w:val="24"/>
          <w:szCs w:val="24"/>
        </w:rPr>
        <w:t>3.</w:t>
      </w:r>
      <w:r w:rsidR="0004149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15C0F" w:rsidRPr="005C0E6B">
        <w:rPr>
          <w:rFonts w:ascii="Times New Roman" w:hAnsi="Times New Roman" w:cs="Times New Roman"/>
          <w:sz w:val="24"/>
          <w:szCs w:val="24"/>
        </w:rPr>
        <w:t>2017. godine, ali zbog neutrošenih sredstava je prolongiran</w:t>
      </w:r>
      <w:r w:rsidR="006B0294" w:rsidRPr="005C0E6B">
        <w:rPr>
          <w:rFonts w:ascii="Times New Roman" w:hAnsi="Times New Roman" w:cs="Times New Roman"/>
          <w:sz w:val="24"/>
          <w:szCs w:val="24"/>
        </w:rPr>
        <w:t xml:space="preserve"> i sredstva su u cijelosti utrošena u 2019. godini.</w:t>
      </w:r>
    </w:p>
    <w:p w14:paraId="5C54FCFD" w14:textId="36CABF12" w:rsidR="005C0E6B" w:rsidRPr="005C0E6B" w:rsidRDefault="00315C0F" w:rsidP="00B36EF0">
      <w:pPr>
        <w:spacing w:after="120" w:line="240" w:lineRule="auto"/>
        <w:jc w:val="both"/>
      </w:pPr>
      <w:r w:rsidRPr="005C0E6B">
        <w:rPr>
          <w:rFonts w:ascii="Times New Roman" w:hAnsi="Times New Roman" w:cs="Times New Roman"/>
          <w:sz w:val="24"/>
          <w:szCs w:val="24"/>
        </w:rPr>
        <w:t xml:space="preserve">Paralelno sa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provođenjem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457A6C" w:rsidRPr="005C0E6B">
        <w:rPr>
          <w:rFonts w:ascii="Times New Roman" w:hAnsi="Times New Roman" w:cs="Times New Roman"/>
          <w:sz w:val="24"/>
          <w:szCs w:val="24"/>
        </w:rPr>
        <w:t>s</w:t>
      </w:r>
      <w:r w:rsidRPr="005C0E6B">
        <w:rPr>
          <w:rFonts w:ascii="Times New Roman" w:hAnsi="Times New Roman" w:cs="Times New Roman"/>
          <w:sz w:val="24"/>
          <w:szCs w:val="24"/>
        </w:rPr>
        <w:t>pomenutog projekta 20.</w:t>
      </w:r>
      <w:r w:rsidR="0004149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12.</w:t>
      </w:r>
      <w:r w:rsidR="0004149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2016</w:t>
      </w:r>
      <w:r w:rsidR="00041499" w:rsidRPr="005C0E6B">
        <w:rPr>
          <w:rFonts w:ascii="Times New Roman" w:hAnsi="Times New Roman" w:cs="Times New Roman"/>
          <w:sz w:val="24"/>
          <w:szCs w:val="24"/>
        </w:rPr>
        <w:t xml:space="preserve">. godine </w:t>
      </w:r>
      <w:r w:rsidR="00221D70" w:rsidRPr="005C0E6B">
        <w:rPr>
          <w:rFonts w:ascii="Times New Roman" w:hAnsi="Times New Roman" w:cs="Times New Roman"/>
          <w:sz w:val="24"/>
          <w:szCs w:val="24"/>
        </w:rPr>
        <w:t>MFT</w:t>
      </w:r>
      <w:r w:rsidRPr="005C0E6B">
        <w:rPr>
          <w:rFonts w:ascii="Times New Roman" w:hAnsi="Times New Roman" w:cs="Times New Roman"/>
          <w:sz w:val="24"/>
          <w:szCs w:val="24"/>
        </w:rPr>
        <w:t xml:space="preserve"> je sa Delegacijom EU u BiH potpisalo Grant sporazum o dodjeli sredstava za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="006C4D55" w:rsidRPr="005C0E6B">
        <w:rPr>
          <w:rFonts w:ascii="Times New Roman" w:hAnsi="Times New Roman" w:cs="Times New Roman"/>
          <w:sz w:val="24"/>
          <w:szCs w:val="24"/>
        </w:rPr>
        <w:t xml:space="preserve"> projekta </w:t>
      </w:r>
      <w:r w:rsidR="009D2890" w:rsidRPr="005C0E6B">
        <w:rPr>
          <w:rFonts w:ascii="Times New Roman" w:hAnsi="Times New Roman" w:cs="Times New Roman"/>
          <w:sz w:val="24"/>
          <w:szCs w:val="24"/>
        </w:rPr>
        <w:t>Unapređenje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rada na predmetima </w:t>
      </w:r>
      <w:r w:rsidR="006C4D55" w:rsidRPr="005C0E6B">
        <w:rPr>
          <w:rFonts w:ascii="Times New Roman" w:hAnsi="Times New Roman" w:cs="Times New Roman"/>
          <w:sz w:val="24"/>
          <w:szCs w:val="24"/>
        </w:rPr>
        <w:t>ratnih zločina u BiH - IPA 2013</w:t>
      </w:r>
      <w:r w:rsidR="003C61DD" w:rsidRPr="005C0E6B">
        <w:rPr>
          <w:rFonts w:ascii="Times New Roman" w:hAnsi="Times New Roman" w:cs="Times New Roman"/>
          <w:sz w:val="24"/>
          <w:szCs w:val="24"/>
        </w:rPr>
        <w:t xml:space="preserve"> (Projekat IPA 2013)</w:t>
      </w:r>
      <w:r w:rsidRPr="005C0E6B">
        <w:rPr>
          <w:rFonts w:ascii="Times New Roman" w:hAnsi="Times New Roman" w:cs="Times New Roman"/>
          <w:sz w:val="24"/>
          <w:szCs w:val="24"/>
        </w:rPr>
        <w:t>, koji</w:t>
      </w:r>
      <w:r w:rsidR="006C4D55" w:rsidRPr="005C0E6B">
        <w:rPr>
          <w:rFonts w:ascii="Times New Roman" w:hAnsi="Times New Roman" w:cs="Times New Roman"/>
          <w:sz w:val="24"/>
          <w:szCs w:val="24"/>
        </w:rPr>
        <w:t xml:space="preserve"> predstavlja nastavak projekta </w:t>
      </w:r>
      <w:r w:rsidR="00C62802" w:rsidRPr="005C0E6B">
        <w:rPr>
          <w:rFonts w:ascii="Times New Roman" w:hAnsi="Times New Roman" w:cs="Times New Roman"/>
          <w:sz w:val="24"/>
          <w:szCs w:val="24"/>
        </w:rPr>
        <w:t>Podrška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62802" w:rsidRPr="005C0E6B">
        <w:rPr>
          <w:rFonts w:ascii="Times New Roman" w:hAnsi="Times New Roman" w:cs="Times New Roman"/>
          <w:sz w:val="24"/>
          <w:szCs w:val="24"/>
        </w:rPr>
        <w:t>budžetima</w:t>
      </w:r>
      <w:r w:rsidRPr="005C0E6B">
        <w:rPr>
          <w:rFonts w:ascii="Times New Roman" w:hAnsi="Times New Roman" w:cs="Times New Roman"/>
          <w:sz w:val="24"/>
          <w:szCs w:val="24"/>
        </w:rPr>
        <w:t xml:space="preserve"> institucija pravde za rješavanje pred</w:t>
      </w:r>
      <w:r w:rsidR="006C4D55" w:rsidRPr="005C0E6B">
        <w:rPr>
          <w:rFonts w:ascii="Times New Roman" w:hAnsi="Times New Roman" w:cs="Times New Roman"/>
          <w:sz w:val="24"/>
          <w:szCs w:val="24"/>
        </w:rPr>
        <w:t>meta ratnih zločina - IPA 12/13</w:t>
      </w:r>
      <w:r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="00B36EF0" w:rsidRPr="005C0E6B">
        <w:rPr>
          <w:rFonts w:ascii="Times New Roman" w:hAnsi="Times New Roman" w:cs="Times New Roman"/>
          <w:spacing w:val="-2"/>
          <w:sz w:val="24"/>
          <w:szCs w:val="24"/>
        </w:rPr>
        <w:t>Potpisivanjem ovog ugovora, vrijednog 7.438.000 EUR, osigurana je podrška procesuiranju predmeta ratnih zločina u 15 tužilaštava i osam sudova, kao i podrška za rad OKO-a za period od marta 2016. godine do februara 2019. godine. Za rad OKO</w:t>
      </w:r>
      <w:r w:rsidR="007645C1" w:rsidRPr="005C0E6B">
        <w:rPr>
          <w:rFonts w:ascii="Times New Roman" w:hAnsi="Times New Roman" w:cs="Times New Roman"/>
          <w:spacing w:val="-2"/>
          <w:sz w:val="24"/>
          <w:szCs w:val="24"/>
        </w:rPr>
        <w:t>-a</w:t>
      </w:r>
      <w:r w:rsidR="00B36E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je izdvojeno </w:t>
      </w:r>
      <w:r w:rsidR="007A4883" w:rsidRPr="005C0E6B">
        <w:rPr>
          <w:rFonts w:ascii="Times New Roman" w:hAnsi="Times New Roman" w:cs="Times New Roman"/>
          <w:spacing w:val="-2"/>
          <w:sz w:val="24"/>
          <w:szCs w:val="24"/>
        </w:rPr>
        <w:t>107.554</w:t>
      </w:r>
      <w:r w:rsidR="00B36E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EUR</w:t>
      </w:r>
      <w:r w:rsidR="007A4883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(210.35</w:t>
      </w:r>
      <w:r w:rsidR="007645C1" w:rsidRPr="005C0E6B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7A4883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KM)</w:t>
      </w:r>
      <w:r w:rsidR="00B36EF0" w:rsidRPr="005C0E6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36EF0" w:rsidRPr="005C0E6B">
        <w:rPr>
          <w:rFonts w:ascii="Times New Roman" w:hAnsi="Times New Roman" w:cs="Times New Roman"/>
          <w:sz w:val="24"/>
          <w:szCs w:val="24"/>
        </w:rPr>
        <w:t xml:space="preserve"> Prenos sredstava je izvršen putem MFT</w:t>
      </w:r>
      <w:r w:rsidR="007645C1" w:rsidRPr="005C0E6B">
        <w:rPr>
          <w:rFonts w:ascii="Times New Roman" w:hAnsi="Times New Roman" w:cs="Times New Roman"/>
          <w:sz w:val="24"/>
          <w:szCs w:val="24"/>
        </w:rPr>
        <w:t>-a</w:t>
      </w:r>
      <w:r w:rsidR="00B36EF0" w:rsidRPr="005C0E6B">
        <w:rPr>
          <w:rFonts w:ascii="Times New Roman" w:hAnsi="Times New Roman" w:cs="Times New Roman"/>
          <w:sz w:val="24"/>
          <w:szCs w:val="24"/>
        </w:rPr>
        <w:t xml:space="preserve"> u dvije tranše.</w:t>
      </w:r>
    </w:p>
    <w:p w14:paraId="4B34B22A" w14:textId="77777777" w:rsidR="005C0E6B" w:rsidRPr="005C0E6B" w:rsidRDefault="005C0E6B">
      <w:r w:rsidRPr="005C0E6B">
        <w:br w:type="page"/>
      </w:r>
    </w:p>
    <w:p w14:paraId="07A3414F" w14:textId="43B510DC" w:rsidR="00B36EF0" w:rsidRPr="002136A4" w:rsidRDefault="007A4883" w:rsidP="00B36EF0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36A4">
        <w:rPr>
          <w:rFonts w:ascii="Times New Roman" w:hAnsi="Times New Roman" w:cs="Times New Roman"/>
          <w:spacing w:val="-2"/>
          <w:sz w:val="23"/>
          <w:szCs w:val="23"/>
        </w:rPr>
        <w:lastRenderedPageBreak/>
        <w:t>Prva tranša uplaćena je 26.</w:t>
      </w:r>
      <w:r w:rsidR="007E66B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01.</w:t>
      </w:r>
      <w:r w:rsidR="007E66B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2017. </w:t>
      </w:r>
      <w:r w:rsidR="007E66B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godine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u iznosu od </w:t>
      </w:r>
      <w:r w:rsidRPr="002136A4">
        <w:rPr>
          <w:rFonts w:ascii="Times New Roman" w:hAnsi="Times New Roman" w:cs="Times New Roman"/>
          <w:sz w:val="23"/>
          <w:szCs w:val="23"/>
        </w:rPr>
        <w:t>50.596 EUR (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98.957 KM), dok je druga tranša od 56.958 EUR (111.400 KM) </w:t>
      </w:r>
      <w:r w:rsidR="00956375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uplaćena u dva dijela (prvi dio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11.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04.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2018.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041499" w:rsidRPr="002136A4">
        <w:rPr>
          <w:rFonts w:ascii="Times New Roman" w:hAnsi="Times New Roman" w:cs="Times New Roman"/>
          <w:sz w:val="23"/>
          <w:szCs w:val="23"/>
        </w:rPr>
        <w:t>godine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u iznosu od 43.77</w:t>
      </w:r>
      <w:r w:rsidR="007645C1" w:rsidRPr="002136A4">
        <w:rPr>
          <w:rFonts w:ascii="Times New Roman" w:hAnsi="Times New Roman" w:cs="Times New Roman"/>
          <w:spacing w:val="-2"/>
          <w:sz w:val="23"/>
          <w:szCs w:val="23"/>
        </w:rPr>
        <w:t>5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EUR (85.616 KM) i </w:t>
      </w:r>
      <w:r w:rsidR="00956375" w:rsidRPr="002136A4">
        <w:rPr>
          <w:rFonts w:ascii="Times New Roman" w:hAnsi="Times New Roman" w:cs="Times New Roman"/>
          <w:spacing w:val="-2"/>
          <w:sz w:val="23"/>
          <w:szCs w:val="23"/>
        </w:rPr>
        <w:t>te drugi dio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18.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09.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2019. </w:t>
      </w:r>
      <w:r w:rsidR="00041499" w:rsidRPr="002136A4">
        <w:rPr>
          <w:rFonts w:ascii="Times New Roman" w:hAnsi="Times New Roman" w:cs="Times New Roman"/>
          <w:sz w:val="23"/>
          <w:szCs w:val="23"/>
        </w:rPr>
        <w:t>godine</w:t>
      </w:r>
      <w:r w:rsidR="0004149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u iznosu od 13.183 EUR (25.784 KM). </w:t>
      </w:r>
    </w:p>
    <w:p w14:paraId="608698EF" w14:textId="02ACCBAE" w:rsidR="00315C0F" w:rsidRPr="002136A4" w:rsidRDefault="00956375" w:rsidP="00CD1008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36A4">
        <w:rPr>
          <w:rFonts w:ascii="Times New Roman" w:hAnsi="Times New Roman" w:cs="Times New Roman"/>
          <w:sz w:val="23"/>
          <w:szCs w:val="23"/>
        </w:rPr>
        <w:t xml:space="preserve">Po isteku </w:t>
      </w:r>
      <w:r w:rsidR="003C61DD" w:rsidRPr="002136A4">
        <w:rPr>
          <w:rFonts w:ascii="Times New Roman" w:hAnsi="Times New Roman" w:cs="Times New Roman"/>
          <w:sz w:val="23"/>
          <w:szCs w:val="23"/>
        </w:rPr>
        <w:t>P</w:t>
      </w:r>
      <w:r w:rsidRPr="002136A4">
        <w:rPr>
          <w:rFonts w:ascii="Times New Roman" w:hAnsi="Times New Roman" w:cs="Times New Roman"/>
          <w:sz w:val="23"/>
          <w:szCs w:val="23"/>
        </w:rPr>
        <w:t xml:space="preserve">rojekta IPA 2013 </w:t>
      </w:r>
      <w:r w:rsidR="00221D70" w:rsidRPr="002136A4">
        <w:rPr>
          <w:rFonts w:ascii="Times New Roman" w:hAnsi="Times New Roman" w:cs="Times New Roman"/>
          <w:sz w:val="23"/>
          <w:szCs w:val="23"/>
        </w:rPr>
        <w:t>M</w:t>
      </w:r>
      <w:r w:rsidR="00BC66B2" w:rsidRPr="002136A4">
        <w:rPr>
          <w:rFonts w:ascii="Times New Roman" w:hAnsi="Times New Roman" w:cs="Times New Roman"/>
          <w:sz w:val="23"/>
          <w:szCs w:val="23"/>
        </w:rPr>
        <w:t>inistarstvo pravde</w:t>
      </w:r>
      <w:r w:rsidR="00221D70" w:rsidRPr="002136A4">
        <w:rPr>
          <w:rFonts w:ascii="Times New Roman" w:hAnsi="Times New Roman" w:cs="Times New Roman"/>
          <w:sz w:val="23"/>
          <w:szCs w:val="23"/>
        </w:rPr>
        <w:t xml:space="preserve"> BiH</w:t>
      </w:r>
      <w:r w:rsidR="00EB2583" w:rsidRPr="002136A4">
        <w:rPr>
          <w:rFonts w:ascii="Times New Roman" w:hAnsi="Times New Roman" w:cs="Times New Roman"/>
          <w:sz w:val="23"/>
          <w:szCs w:val="23"/>
        </w:rPr>
        <w:t xml:space="preserve"> je</w:t>
      </w:r>
      <w:r w:rsidR="00C653BF" w:rsidRPr="002136A4">
        <w:rPr>
          <w:rFonts w:ascii="Times New Roman" w:hAnsi="Times New Roman" w:cs="Times New Roman"/>
          <w:sz w:val="23"/>
          <w:szCs w:val="23"/>
        </w:rPr>
        <w:t>,</w:t>
      </w:r>
      <w:r w:rsidR="00EB2583" w:rsidRPr="002136A4">
        <w:rPr>
          <w:rFonts w:ascii="Times New Roman" w:hAnsi="Times New Roman" w:cs="Times New Roman"/>
          <w:sz w:val="23"/>
          <w:szCs w:val="23"/>
        </w:rPr>
        <w:t xml:space="preserve"> kao koordinator projekta, podnij</w:t>
      </w:r>
      <w:r w:rsidR="00CD1008" w:rsidRPr="002136A4">
        <w:rPr>
          <w:rFonts w:ascii="Times New Roman" w:hAnsi="Times New Roman" w:cs="Times New Roman"/>
          <w:sz w:val="23"/>
          <w:szCs w:val="23"/>
        </w:rPr>
        <w:t>elo zahtjev</w:t>
      </w:r>
      <w:r w:rsidR="00EB2583" w:rsidRPr="002136A4">
        <w:rPr>
          <w:rFonts w:ascii="Times New Roman" w:hAnsi="Times New Roman" w:cs="Times New Roman"/>
          <w:sz w:val="23"/>
          <w:szCs w:val="23"/>
        </w:rPr>
        <w:t xml:space="preserve"> za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 njegovo</w:t>
      </w:r>
      <w:r w:rsidR="00EB2583" w:rsidRPr="002136A4">
        <w:rPr>
          <w:rFonts w:ascii="Times New Roman" w:hAnsi="Times New Roman" w:cs="Times New Roman"/>
          <w:sz w:val="23"/>
          <w:szCs w:val="23"/>
        </w:rPr>
        <w:t xml:space="preserve"> produženje</w:t>
      </w:r>
      <w:r w:rsidR="00C653BF" w:rsidRPr="002136A4">
        <w:rPr>
          <w:rFonts w:ascii="Times New Roman" w:hAnsi="Times New Roman" w:cs="Times New Roman"/>
          <w:sz w:val="23"/>
          <w:szCs w:val="23"/>
        </w:rPr>
        <w:t>,</w:t>
      </w:r>
      <w:r w:rsidR="00EB2583" w:rsidRPr="002136A4">
        <w:rPr>
          <w:rFonts w:ascii="Times New Roman" w:hAnsi="Times New Roman" w:cs="Times New Roman"/>
          <w:sz w:val="23"/>
          <w:szCs w:val="23"/>
        </w:rPr>
        <w:t xml:space="preserve"> u svrhu postizanja postavljenih ciljeva u skladu sa Grant sporazumom potpis</w:t>
      </w:r>
      <w:r w:rsidR="00221D70" w:rsidRPr="002136A4">
        <w:rPr>
          <w:rFonts w:ascii="Times New Roman" w:hAnsi="Times New Roman" w:cs="Times New Roman"/>
          <w:sz w:val="23"/>
          <w:szCs w:val="23"/>
        </w:rPr>
        <w:t>anim 20.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221D70" w:rsidRPr="002136A4">
        <w:rPr>
          <w:rFonts w:ascii="Times New Roman" w:hAnsi="Times New Roman" w:cs="Times New Roman"/>
          <w:sz w:val="23"/>
          <w:szCs w:val="23"/>
        </w:rPr>
        <w:t>12.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CD1008" w:rsidRPr="002136A4">
        <w:rPr>
          <w:rFonts w:ascii="Times New Roman" w:hAnsi="Times New Roman" w:cs="Times New Roman"/>
          <w:sz w:val="23"/>
          <w:szCs w:val="23"/>
        </w:rPr>
        <w:t>2016. godine</w:t>
      </w:r>
      <w:r w:rsidR="003C61DD" w:rsidRPr="002136A4">
        <w:rPr>
          <w:rFonts w:ascii="Times New Roman" w:hAnsi="Times New Roman" w:cs="Times New Roman"/>
          <w:sz w:val="23"/>
          <w:szCs w:val="23"/>
        </w:rPr>
        <w:t>.</w:t>
      </w:r>
      <w:r w:rsidR="00EB2583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315C0F" w:rsidRPr="002136A4">
        <w:rPr>
          <w:rFonts w:ascii="Times New Roman" w:hAnsi="Times New Roman" w:cs="Times New Roman"/>
          <w:sz w:val="23"/>
          <w:szCs w:val="23"/>
        </w:rPr>
        <w:t xml:space="preserve">Delegacija </w:t>
      </w:r>
      <w:r w:rsidR="00C653BF" w:rsidRPr="002136A4">
        <w:rPr>
          <w:rFonts w:ascii="Times New Roman" w:hAnsi="Times New Roman" w:cs="Times New Roman"/>
          <w:sz w:val="23"/>
          <w:szCs w:val="23"/>
        </w:rPr>
        <w:t>EU je</w:t>
      </w:r>
      <w:r w:rsidR="00315C0F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457A6C" w:rsidRPr="002136A4">
        <w:rPr>
          <w:rFonts w:ascii="Times New Roman" w:hAnsi="Times New Roman" w:cs="Times New Roman"/>
          <w:sz w:val="23"/>
          <w:szCs w:val="23"/>
        </w:rPr>
        <w:t>30.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221D70" w:rsidRPr="002136A4">
        <w:rPr>
          <w:rFonts w:ascii="Times New Roman" w:hAnsi="Times New Roman" w:cs="Times New Roman"/>
          <w:sz w:val="23"/>
          <w:szCs w:val="23"/>
        </w:rPr>
        <w:t>0</w:t>
      </w:r>
      <w:r w:rsidR="00457A6C" w:rsidRPr="002136A4">
        <w:rPr>
          <w:rFonts w:ascii="Times New Roman" w:hAnsi="Times New Roman" w:cs="Times New Roman"/>
          <w:sz w:val="23"/>
          <w:szCs w:val="23"/>
        </w:rPr>
        <w:t>7.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457A6C" w:rsidRPr="002136A4">
        <w:rPr>
          <w:rFonts w:ascii="Times New Roman" w:hAnsi="Times New Roman" w:cs="Times New Roman"/>
          <w:sz w:val="23"/>
          <w:szCs w:val="23"/>
        </w:rPr>
        <w:t xml:space="preserve">2019. godine </w:t>
      </w:r>
      <w:r w:rsidR="00315C0F" w:rsidRPr="002136A4">
        <w:rPr>
          <w:rFonts w:ascii="Times New Roman" w:hAnsi="Times New Roman" w:cs="Times New Roman"/>
          <w:sz w:val="23"/>
          <w:szCs w:val="23"/>
        </w:rPr>
        <w:t>dala odobrenje za produženje perioda re</w:t>
      </w:r>
      <w:r w:rsidR="000C1DD8" w:rsidRPr="002136A4">
        <w:rPr>
          <w:rFonts w:ascii="Times New Roman" w:hAnsi="Times New Roman" w:cs="Times New Roman"/>
          <w:sz w:val="23"/>
          <w:szCs w:val="23"/>
        </w:rPr>
        <w:t xml:space="preserve">alizacije do </w:t>
      </w:r>
      <w:r w:rsidR="00221D70" w:rsidRPr="002136A4">
        <w:rPr>
          <w:rFonts w:ascii="Times New Roman" w:hAnsi="Times New Roman" w:cs="Times New Roman"/>
          <w:sz w:val="23"/>
          <w:szCs w:val="23"/>
        </w:rPr>
        <w:t>0</w:t>
      </w:r>
      <w:r w:rsidR="000C1DD8" w:rsidRPr="002136A4">
        <w:rPr>
          <w:rFonts w:ascii="Times New Roman" w:hAnsi="Times New Roman" w:cs="Times New Roman"/>
          <w:sz w:val="23"/>
          <w:szCs w:val="23"/>
        </w:rPr>
        <w:t>6.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0C1DD8" w:rsidRPr="002136A4">
        <w:rPr>
          <w:rFonts w:ascii="Times New Roman" w:hAnsi="Times New Roman" w:cs="Times New Roman"/>
          <w:sz w:val="23"/>
          <w:szCs w:val="23"/>
        </w:rPr>
        <w:t>10.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0C1DD8" w:rsidRPr="002136A4">
        <w:rPr>
          <w:rFonts w:ascii="Times New Roman" w:hAnsi="Times New Roman" w:cs="Times New Roman"/>
          <w:sz w:val="23"/>
          <w:szCs w:val="23"/>
        </w:rPr>
        <w:t>2019. godine</w:t>
      </w:r>
      <w:r w:rsidR="00F607BC" w:rsidRPr="002136A4">
        <w:rPr>
          <w:rFonts w:ascii="Times New Roman" w:hAnsi="Times New Roman" w:cs="Times New Roman"/>
          <w:sz w:val="23"/>
          <w:szCs w:val="23"/>
        </w:rPr>
        <w:t>.</w:t>
      </w:r>
      <w:r w:rsidR="007A4883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7A4883" w:rsidRPr="002136A4">
        <w:rPr>
          <w:rFonts w:ascii="Times New Roman" w:hAnsi="Times New Roman" w:cs="Times New Roman"/>
          <w:spacing w:val="-2"/>
          <w:sz w:val="23"/>
          <w:szCs w:val="23"/>
        </w:rPr>
        <w:t>Ukupna realizacija ovog projekta je 202.710 KM, te je podnesen zahtjev za povrat nerealiziranih sredstava u iznosu od 7.64</w:t>
      </w:r>
      <w:r w:rsidR="00BC66B2" w:rsidRPr="002136A4">
        <w:rPr>
          <w:rFonts w:ascii="Times New Roman" w:hAnsi="Times New Roman" w:cs="Times New Roman"/>
          <w:spacing w:val="-2"/>
          <w:sz w:val="23"/>
          <w:szCs w:val="23"/>
        </w:rPr>
        <w:t>8</w:t>
      </w:r>
      <w:r w:rsidR="007A4883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KM.</w:t>
      </w:r>
    </w:p>
    <w:p w14:paraId="213BFBA9" w14:textId="42D6CEE1" w:rsidR="00FE2413" w:rsidRPr="002136A4" w:rsidRDefault="00AE7A04" w:rsidP="003C61D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36A4">
        <w:rPr>
          <w:rFonts w:ascii="Times New Roman" w:hAnsi="Times New Roman" w:cs="Times New Roman"/>
          <w:sz w:val="23"/>
          <w:szCs w:val="23"/>
        </w:rPr>
        <w:t xml:space="preserve">Nakon što je </w:t>
      </w:r>
      <w:r w:rsidR="002E42D3" w:rsidRPr="002136A4">
        <w:rPr>
          <w:rFonts w:ascii="Times New Roman" w:hAnsi="Times New Roman" w:cs="Times New Roman"/>
          <w:sz w:val="23"/>
          <w:szCs w:val="23"/>
        </w:rPr>
        <w:t xml:space="preserve">Projekat IPA 2013 </w:t>
      </w:r>
      <w:r w:rsidRPr="002136A4">
        <w:rPr>
          <w:rFonts w:ascii="Times New Roman" w:hAnsi="Times New Roman" w:cs="Times New Roman"/>
          <w:sz w:val="23"/>
          <w:szCs w:val="23"/>
        </w:rPr>
        <w:t>okončan</w:t>
      </w:r>
      <w:r w:rsidR="002A2503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C653BF" w:rsidRPr="002136A4">
        <w:rPr>
          <w:rFonts w:ascii="Times New Roman" w:hAnsi="Times New Roman" w:cs="Times New Roman"/>
          <w:sz w:val="23"/>
          <w:szCs w:val="23"/>
        </w:rPr>
        <w:t>0</w:t>
      </w:r>
      <w:r w:rsidR="002A2503" w:rsidRPr="002136A4">
        <w:rPr>
          <w:rFonts w:ascii="Times New Roman" w:hAnsi="Times New Roman" w:cs="Times New Roman"/>
          <w:sz w:val="23"/>
          <w:szCs w:val="23"/>
        </w:rPr>
        <w:t>6.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2A2503" w:rsidRPr="002136A4">
        <w:rPr>
          <w:rFonts w:ascii="Times New Roman" w:hAnsi="Times New Roman" w:cs="Times New Roman"/>
          <w:sz w:val="23"/>
          <w:szCs w:val="23"/>
        </w:rPr>
        <w:t>10.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2A2503" w:rsidRPr="002136A4">
        <w:rPr>
          <w:rFonts w:ascii="Times New Roman" w:hAnsi="Times New Roman" w:cs="Times New Roman"/>
          <w:sz w:val="23"/>
          <w:szCs w:val="23"/>
        </w:rPr>
        <w:t>2019</w:t>
      </w:r>
      <w:r w:rsidR="007E66B6" w:rsidRPr="002136A4">
        <w:rPr>
          <w:rFonts w:ascii="Times New Roman" w:hAnsi="Times New Roman" w:cs="Times New Roman"/>
          <w:sz w:val="23"/>
          <w:szCs w:val="23"/>
        </w:rPr>
        <w:t>. godine</w:t>
      </w:r>
      <w:r w:rsidR="002E42D3" w:rsidRPr="002136A4">
        <w:rPr>
          <w:rFonts w:ascii="Times New Roman" w:hAnsi="Times New Roman" w:cs="Times New Roman"/>
          <w:sz w:val="23"/>
          <w:szCs w:val="23"/>
        </w:rPr>
        <w:t xml:space="preserve">, </w:t>
      </w:r>
      <w:r w:rsidR="00BC66B2" w:rsidRPr="002136A4">
        <w:rPr>
          <w:rFonts w:ascii="Times New Roman" w:hAnsi="Times New Roman" w:cs="Times New Roman"/>
          <w:sz w:val="23"/>
          <w:szCs w:val="23"/>
        </w:rPr>
        <w:t>za</w:t>
      </w:r>
      <w:r w:rsidR="000920A7" w:rsidRPr="002136A4">
        <w:rPr>
          <w:rFonts w:ascii="Times New Roman" w:hAnsi="Times New Roman" w:cs="Times New Roman"/>
          <w:sz w:val="23"/>
          <w:szCs w:val="23"/>
        </w:rPr>
        <w:t>počeo</w:t>
      </w:r>
      <w:r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BC66B2" w:rsidRPr="002136A4">
        <w:rPr>
          <w:rFonts w:ascii="Times New Roman" w:hAnsi="Times New Roman" w:cs="Times New Roman"/>
          <w:sz w:val="23"/>
          <w:szCs w:val="23"/>
        </w:rPr>
        <w:t>je novi projekat, nastavak na prethodni naziva „</w:t>
      </w:r>
      <w:r w:rsidR="003C61DD" w:rsidRPr="002136A4">
        <w:rPr>
          <w:rFonts w:ascii="Times New Roman" w:hAnsi="Times New Roman" w:cs="Times New Roman"/>
          <w:sz w:val="23"/>
          <w:szCs w:val="23"/>
        </w:rPr>
        <w:t>Unapređenje rada na predmetima ratnih zločina u BiH</w:t>
      </w:r>
      <w:r w:rsidR="00BC66B2" w:rsidRPr="002136A4">
        <w:rPr>
          <w:rFonts w:ascii="Times New Roman" w:hAnsi="Times New Roman" w:cs="Times New Roman"/>
          <w:sz w:val="23"/>
          <w:szCs w:val="23"/>
        </w:rPr>
        <w:t>“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 (Projekat IPA 2017),</w:t>
      </w:r>
      <w:r w:rsidR="002E42D3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3C61DD" w:rsidRPr="002136A4">
        <w:rPr>
          <w:rFonts w:ascii="Times New Roman" w:hAnsi="Times New Roman" w:cs="Times New Roman"/>
          <w:sz w:val="23"/>
          <w:szCs w:val="23"/>
        </w:rPr>
        <w:t>k</w:t>
      </w:r>
      <w:r w:rsidR="00BC66B2" w:rsidRPr="002136A4">
        <w:rPr>
          <w:rFonts w:ascii="Times New Roman" w:hAnsi="Times New Roman" w:cs="Times New Roman"/>
          <w:sz w:val="23"/>
          <w:szCs w:val="23"/>
        </w:rPr>
        <w:t>ao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 podrške jačanj</w:t>
      </w:r>
      <w:r w:rsidR="00BC66B2" w:rsidRPr="002136A4">
        <w:rPr>
          <w:rFonts w:ascii="Times New Roman" w:hAnsi="Times New Roman" w:cs="Times New Roman"/>
          <w:sz w:val="23"/>
          <w:szCs w:val="23"/>
        </w:rPr>
        <w:t>u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 pravosudnih institucija u BiH sa smanjenim brojem pozicija dodatnog </w:t>
      </w:r>
      <w:r w:rsidR="00BC66B2" w:rsidRPr="002136A4">
        <w:rPr>
          <w:rFonts w:ascii="Times New Roman" w:hAnsi="Times New Roman" w:cs="Times New Roman"/>
          <w:sz w:val="23"/>
          <w:szCs w:val="23"/>
        </w:rPr>
        <w:t>kadra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, zbog umanjenja odobrenih sredstava. Nakon što su DEU u BiH i MFT, kao nosilac </w:t>
      </w:r>
      <w:r w:rsidR="00BC66B2" w:rsidRPr="002136A4">
        <w:rPr>
          <w:rFonts w:ascii="Times New Roman" w:hAnsi="Times New Roman" w:cs="Times New Roman"/>
          <w:sz w:val="23"/>
          <w:szCs w:val="23"/>
        </w:rPr>
        <w:t xml:space="preserve">granta </w:t>
      </w:r>
      <w:r w:rsidR="003C61DD" w:rsidRPr="002136A4">
        <w:rPr>
          <w:rFonts w:ascii="Times New Roman" w:hAnsi="Times New Roman" w:cs="Times New Roman"/>
          <w:sz w:val="23"/>
          <w:szCs w:val="23"/>
        </w:rPr>
        <w:t>IPA 2017.</w:t>
      </w:r>
      <w:r w:rsidR="00BC66B2" w:rsidRPr="002136A4">
        <w:rPr>
          <w:rFonts w:ascii="Times New Roman" w:hAnsi="Times New Roman" w:cs="Times New Roman"/>
          <w:sz w:val="23"/>
          <w:szCs w:val="23"/>
        </w:rPr>
        <w:t xml:space="preserve"> godine</w:t>
      </w:r>
      <w:r w:rsidR="003C61DD" w:rsidRPr="002136A4">
        <w:rPr>
          <w:rFonts w:ascii="Times New Roman" w:hAnsi="Times New Roman" w:cs="Times New Roman"/>
          <w:sz w:val="23"/>
          <w:szCs w:val="23"/>
        </w:rPr>
        <w:t>, potpisale Ugovor o grantu IPA 2017. godine, MFT je sa svim korisnicima, pa tako i sa M</w:t>
      </w:r>
      <w:r w:rsidR="00BC66B2" w:rsidRPr="002136A4">
        <w:rPr>
          <w:rFonts w:ascii="Times New Roman" w:hAnsi="Times New Roman" w:cs="Times New Roman"/>
          <w:sz w:val="23"/>
          <w:szCs w:val="23"/>
        </w:rPr>
        <w:t>inistarstvom pravde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 BiH 0</w:t>
      </w:r>
      <w:r w:rsidR="006C4D55" w:rsidRPr="002136A4">
        <w:rPr>
          <w:rFonts w:ascii="Times New Roman" w:hAnsi="Times New Roman" w:cs="Times New Roman"/>
          <w:sz w:val="23"/>
          <w:szCs w:val="23"/>
        </w:rPr>
        <w:t>3.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6C4D55" w:rsidRPr="002136A4">
        <w:rPr>
          <w:rFonts w:ascii="Times New Roman" w:hAnsi="Times New Roman" w:cs="Times New Roman"/>
          <w:sz w:val="23"/>
          <w:szCs w:val="23"/>
        </w:rPr>
        <w:t>10.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3C61DD" w:rsidRPr="002136A4">
        <w:rPr>
          <w:rFonts w:ascii="Times New Roman" w:hAnsi="Times New Roman" w:cs="Times New Roman"/>
          <w:sz w:val="23"/>
          <w:szCs w:val="23"/>
        </w:rPr>
        <w:t>2019. godine potpisao Interni finansijski memorandum o razumijevanju za nastavak projekta. Time je osigurana podrška radu OKO-a za period od oktobra do augusta 2020. godine u ukupnom iznosu od 25.56</w:t>
      </w:r>
      <w:r w:rsidR="00BC66B2" w:rsidRPr="002136A4">
        <w:rPr>
          <w:rFonts w:ascii="Times New Roman" w:hAnsi="Times New Roman" w:cs="Times New Roman"/>
          <w:sz w:val="23"/>
          <w:szCs w:val="23"/>
        </w:rPr>
        <w:t>5</w:t>
      </w:r>
      <w:r w:rsidR="003C61DD" w:rsidRPr="002136A4">
        <w:rPr>
          <w:rFonts w:ascii="Times New Roman" w:hAnsi="Times New Roman" w:cs="Times New Roman"/>
          <w:sz w:val="23"/>
          <w:szCs w:val="23"/>
        </w:rPr>
        <w:t xml:space="preserve"> EUR. </w:t>
      </w:r>
    </w:p>
    <w:p w14:paraId="60646ED2" w14:textId="2E8B917C" w:rsidR="00546186" w:rsidRPr="002136A4" w:rsidRDefault="003C61DD" w:rsidP="003C61D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36A4">
        <w:rPr>
          <w:rFonts w:ascii="Times New Roman" w:hAnsi="Times New Roman" w:cs="Times New Roman"/>
          <w:sz w:val="23"/>
          <w:szCs w:val="23"/>
        </w:rPr>
        <w:t>Predviđeno je da projekat IPA 2017 traje 10 mjeseci, ali je MFT podnio zahtjev za produženje implementacionog perioda projekta do 06.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z w:val="23"/>
          <w:szCs w:val="23"/>
        </w:rPr>
        <w:t>10.</w:t>
      </w:r>
      <w:r w:rsidR="007E66B6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z w:val="23"/>
          <w:szCs w:val="23"/>
        </w:rPr>
        <w:t>2020. godine. Na osnovu ostvarenih</w:t>
      </w:r>
      <w:r w:rsidR="006C4D55" w:rsidRPr="002136A4">
        <w:rPr>
          <w:rFonts w:ascii="Times New Roman" w:hAnsi="Times New Roman" w:cs="Times New Roman"/>
          <w:sz w:val="23"/>
          <w:szCs w:val="23"/>
        </w:rPr>
        <w:t xml:space="preserve"> ušteda zbog kašnjenja u angažov</w:t>
      </w:r>
      <w:r w:rsidRPr="002136A4">
        <w:rPr>
          <w:rFonts w:ascii="Times New Roman" w:hAnsi="Times New Roman" w:cs="Times New Roman"/>
          <w:sz w:val="23"/>
          <w:szCs w:val="23"/>
        </w:rPr>
        <w:t xml:space="preserve">anju </w:t>
      </w:r>
      <w:r w:rsidR="00BC66B2" w:rsidRPr="002136A4">
        <w:rPr>
          <w:rFonts w:ascii="Times New Roman" w:hAnsi="Times New Roman" w:cs="Times New Roman"/>
          <w:sz w:val="23"/>
          <w:szCs w:val="23"/>
        </w:rPr>
        <w:t xml:space="preserve">kadra </w:t>
      </w:r>
      <w:r w:rsidRPr="002136A4">
        <w:rPr>
          <w:rFonts w:ascii="Times New Roman" w:hAnsi="Times New Roman" w:cs="Times New Roman"/>
          <w:sz w:val="23"/>
          <w:szCs w:val="23"/>
        </w:rPr>
        <w:t xml:space="preserve">projekta, izvršeno je umanjenje ukupnog budžeta </w:t>
      </w:r>
      <w:r w:rsidR="007E66B6" w:rsidRPr="002136A4">
        <w:rPr>
          <w:rFonts w:ascii="Times New Roman" w:hAnsi="Times New Roman" w:cs="Times New Roman"/>
          <w:sz w:val="23"/>
          <w:szCs w:val="23"/>
        </w:rPr>
        <w:t>namijenjenog</w:t>
      </w:r>
      <w:r w:rsidRPr="002136A4">
        <w:rPr>
          <w:rFonts w:ascii="Times New Roman" w:hAnsi="Times New Roman" w:cs="Times New Roman"/>
          <w:sz w:val="23"/>
          <w:szCs w:val="23"/>
        </w:rPr>
        <w:t xml:space="preserve"> OKO-u </w:t>
      </w:r>
      <w:r w:rsidR="006C4D55" w:rsidRPr="002136A4">
        <w:rPr>
          <w:rFonts w:ascii="Times New Roman" w:hAnsi="Times New Roman" w:cs="Times New Roman"/>
          <w:sz w:val="23"/>
          <w:szCs w:val="23"/>
        </w:rPr>
        <w:t>u iznosu od</w:t>
      </w:r>
      <w:r w:rsidRPr="002136A4">
        <w:rPr>
          <w:rFonts w:ascii="Times New Roman" w:hAnsi="Times New Roman" w:cs="Times New Roman"/>
          <w:sz w:val="23"/>
          <w:szCs w:val="23"/>
        </w:rPr>
        <w:t xml:space="preserve"> 2.78</w:t>
      </w:r>
      <w:r w:rsidR="00BC66B2" w:rsidRPr="002136A4">
        <w:rPr>
          <w:rFonts w:ascii="Times New Roman" w:hAnsi="Times New Roman" w:cs="Times New Roman"/>
          <w:sz w:val="23"/>
          <w:szCs w:val="23"/>
        </w:rPr>
        <w:t>2</w:t>
      </w:r>
      <w:r w:rsidR="00FE2413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z w:val="23"/>
          <w:szCs w:val="23"/>
        </w:rPr>
        <w:t>EUR</w:t>
      </w:r>
      <w:r w:rsidR="006C4D55" w:rsidRPr="002136A4">
        <w:rPr>
          <w:rFonts w:ascii="Times New Roman" w:hAnsi="Times New Roman" w:cs="Times New Roman"/>
          <w:sz w:val="23"/>
          <w:szCs w:val="23"/>
        </w:rPr>
        <w:t>-a,</w:t>
      </w:r>
      <w:r w:rsidRPr="002136A4">
        <w:rPr>
          <w:rFonts w:ascii="Times New Roman" w:hAnsi="Times New Roman" w:cs="Times New Roman"/>
          <w:sz w:val="23"/>
          <w:szCs w:val="23"/>
        </w:rPr>
        <w:t xml:space="preserve"> koji će biti preusmjeren drugim institucijama u svrhu produženja implementacionog perioda projekta. Ovim umanjenjem ukupan budžet </w:t>
      </w:r>
      <w:r w:rsidR="007E66B6" w:rsidRPr="002136A4">
        <w:rPr>
          <w:rFonts w:ascii="Times New Roman" w:hAnsi="Times New Roman" w:cs="Times New Roman"/>
          <w:sz w:val="23"/>
          <w:szCs w:val="23"/>
        </w:rPr>
        <w:t>namijenjen</w:t>
      </w:r>
      <w:r w:rsidRPr="002136A4">
        <w:rPr>
          <w:rFonts w:ascii="Times New Roman" w:hAnsi="Times New Roman" w:cs="Times New Roman"/>
          <w:sz w:val="23"/>
          <w:szCs w:val="23"/>
        </w:rPr>
        <w:t xml:space="preserve"> podrški rada OKO-a iznosi 22.78</w:t>
      </w:r>
      <w:r w:rsidR="00BC66B2" w:rsidRPr="002136A4">
        <w:rPr>
          <w:rFonts w:ascii="Times New Roman" w:hAnsi="Times New Roman" w:cs="Times New Roman"/>
          <w:sz w:val="23"/>
          <w:szCs w:val="23"/>
        </w:rPr>
        <w:t>3</w:t>
      </w:r>
      <w:r w:rsidRPr="002136A4">
        <w:rPr>
          <w:rFonts w:ascii="Times New Roman" w:hAnsi="Times New Roman" w:cs="Times New Roman"/>
          <w:sz w:val="23"/>
          <w:szCs w:val="23"/>
        </w:rPr>
        <w:t xml:space="preserve"> EUR</w:t>
      </w:r>
      <w:r w:rsidR="006C4D55" w:rsidRPr="002136A4">
        <w:rPr>
          <w:rFonts w:ascii="Times New Roman" w:hAnsi="Times New Roman" w:cs="Times New Roman"/>
          <w:sz w:val="23"/>
          <w:szCs w:val="23"/>
        </w:rPr>
        <w:t>-a</w:t>
      </w:r>
      <w:r w:rsidRPr="002136A4">
        <w:rPr>
          <w:rFonts w:ascii="Times New Roman" w:hAnsi="Times New Roman" w:cs="Times New Roman"/>
          <w:sz w:val="23"/>
          <w:szCs w:val="23"/>
        </w:rPr>
        <w:t xml:space="preserve">, a prenos sredstava </w:t>
      </w:r>
      <w:r w:rsidR="00BC66B2" w:rsidRPr="002136A4">
        <w:rPr>
          <w:rFonts w:ascii="Times New Roman" w:hAnsi="Times New Roman" w:cs="Times New Roman"/>
          <w:sz w:val="23"/>
          <w:szCs w:val="23"/>
        </w:rPr>
        <w:t>je</w:t>
      </w:r>
      <w:r w:rsidRPr="002136A4">
        <w:rPr>
          <w:rFonts w:ascii="Times New Roman" w:hAnsi="Times New Roman" w:cs="Times New Roman"/>
          <w:sz w:val="23"/>
          <w:szCs w:val="23"/>
        </w:rPr>
        <w:t xml:space="preserve"> izvršen u dvije tranše. </w:t>
      </w:r>
      <w:r w:rsidR="00BC66B2" w:rsidRPr="002136A4">
        <w:rPr>
          <w:rFonts w:ascii="Times New Roman" w:hAnsi="Times New Roman" w:cs="Times New Roman"/>
          <w:sz w:val="23"/>
          <w:szCs w:val="23"/>
        </w:rPr>
        <w:t>Iz prve tranše uplaćene u iznosu od 20.452 EUR (40.000 KM) zaključno sa 31. 12. 2019. godine utrošeno je 5.220 EUR (10.208 KM). Druga tranša je uplaćena u iznosu od 2.331 EUR (4.559 KM). U razdoblju od 01. 01.-</w:t>
      </w:r>
      <w:r w:rsidR="00BC66B2" w:rsidRPr="002136A4">
        <w:rPr>
          <w:rFonts w:ascii="Albany WT J" w:eastAsia="Albany WT J" w:cs="Albany WT J"/>
          <w:sz w:val="23"/>
          <w:szCs w:val="23"/>
        </w:rPr>
        <w:t xml:space="preserve"> </w:t>
      </w:r>
      <w:r w:rsidR="00BC66B2" w:rsidRPr="002136A4">
        <w:rPr>
          <w:rFonts w:ascii="Times New Roman" w:hAnsi="Times New Roman" w:cs="Times New Roman"/>
          <w:sz w:val="23"/>
          <w:szCs w:val="23"/>
        </w:rPr>
        <w:t>30. 06. 2020. godine utrošeno je 11.996 KM, a od 01. 07. - 06. 10. 2020. godine utrošeno je 12.915,12 KM. Po završetku</w:t>
      </w:r>
      <w:r w:rsidR="00BC66B2" w:rsidRPr="002136A4">
        <w:rPr>
          <w:rFonts w:ascii="Albany WT J" w:eastAsia="Albany WT J" w:cs="Albany WT J"/>
          <w:sz w:val="23"/>
          <w:szCs w:val="23"/>
        </w:rPr>
        <w:t xml:space="preserve"> </w:t>
      </w:r>
      <w:r w:rsidR="00BC66B2" w:rsidRPr="002136A4">
        <w:rPr>
          <w:rFonts w:ascii="Times New Roman" w:hAnsi="Times New Roman" w:cs="Times New Roman"/>
          <w:sz w:val="23"/>
          <w:szCs w:val="23"/>
        </w:rPr>
        <w:t>projekta izvršen je povrat neutrošenih sredstava u iznosu od 4.828 EUR (9.440 KM).</w:t>
      </w:r>
      <w:r w:rsidR="005C0E6B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546186" w:rsidRPr="002136A4">
        <w:rPr>
          <w:rFonts w:ascii="Times New Roman" w:hAnsi="Times New Roman" w:cs="Times New Roman"/>
          <w:sz w:val="23"/>
          <w:szCs w:val="23"/>
        </w:rPr>
        <w:t>Početkom 2021. godine, kao sljedeći nastavak potpore jačanja pravosudnih institucija u BiH u okviru paketa pomoći IPA 2012/2013/2017 započeo je projekat "Unapređenje rada na predmetima ratnih zločina u BiH“ (IPA 2019). Predviđeni okvir trajanja projekta je 24 mjeseca, od 01. 01. 2021. do 31. 12. 2022. godine. Ukupna vrijednost projekta iznosi 58.203 EUR (113.835 KM), a sredstva će biti uplaćena kroz tri tranše uz zadržano uslovljavanje plaćanja projekta. Uplaćena je prva, od predviđene tri tranše, u iznosu od 29.102 EUR (56.918 KM), a ukupno utrošena sredstva do 30. 06. 2021. godine iznose 3.040 EUR (5.946 KM).</w:t>
      </w:r>
    </w:p>
    <w:p w14:paraId="4883264A" w14:textId="2D12A7B5" w:rsidR="005C0E6B" w:rsidRPr="005C0E6B" w:rsidRDefault="00BA1615" w:rsidP="002136A4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2136A4">
        <w:rPr>
          <w:rFonts w:ascii="Times New Roman" w:hAnsi="Times New Roman" w:cs="Times New Roman"/>
          <w:i/>
          <w:spacing w:val="-2"/>
          <w:sz w:val="23"/>
          <w:szCs w:val="23"/>
        </w:rPr>
        <w:t>Relevantnost projekta: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C62802" w:rsidRPr="002136A4">
        <w:rPr>
          <w:rFonts w:ascii="Times New Roman" w:hAnsi="Times New Roman" w:cs="Times New Roman"/>
          <w:spacing w:val="-2"/>
          <w:sz w:val="23"/>
          <w:szCs w:val="23"/>
        </w:rPr>
        <w:t>Projekat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je povezan sa sektorskim prijedlogom pomoći institucijama sektora pravde u BiH kroz </w:t>
      </w:r>
      <w:r w:rsidR="000920A7" w:rsidRPr="002136A4">
        <w:rPr>
          <w:rFonts w:ascii="Times New Roman" w:hAnsi="Times New Roman" w:cs="Times New Roman"/>
          <w:spacing w:val="-2"/>
          <w:sz w:val="23"/>
          <w:szCs w:val="23"/>
        </w:rPr>
        <w:t>finansiranje</w:t>
      </w:r>
      <w:r w:rsidR="005D3578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iz sredstava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IPA 2012.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>, 20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13.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i 2017. godine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,</w:t>
      </w:r>
      <w:r w:rsidR="00D70951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B54EB" w:rsidRPr="002136A4">
        <w:rPr>
          <w:rFonts w:ascii="Times New Roman" w:hAnsi="Times New Roman" w:cs="Times New Roman"/>
          <w:spacing w:val="-2"/>
          <w:sz w:val="23"/>
          <w:szCs w:val="23"/>
        </w:rPr>
        <w:t>a</w:t>
      </w:r>
      <w:r w:rsidR="00D70951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prioriteti za </w:t>
      </w:r>
      <w:r w:rsidR="009D2890" w:rsidRPr="002136A4">
        <w:rPr>
          <w:rFonts w:ascii="Times New Roman" w:hAnsi="Times New Roman" w:cs="Times New Roman"/>
          <w:spacing w:val="-2"/>
          <w:sz w:val="23"/>
          <w:szCs w:val="23"/>
        </w:rPr>
        <w:t>provođenje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projekta </w:t>
      </w:r>
      <w:r w:rsidR="003B54EB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se </w:t>
      </w:r>
      <w:r w:rsidR="00457A6C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nalaze u 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>S</w:t>
      </w:r>
      <w:r w:rsidR="00457A6C" w:rsidRPr="002136A4">
        <w:rPr>
          <w:rFonts w:ascii="Times New Roman" w:hAnsi="Times New Roman" w:cs="Times New Roman"/>
          <w:spacing w:val="-2"/>
          <w:sz w:val="23"/>
          <w:szCs w:val="23"/>
        </w:rPr>
        <w:t>trategiji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za reformu sektora pravde u BIH</w:t>
      </w:r>
      <w:r w:rsidR="00457A6C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, 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kao dio vezan uz smanjenje broja zaostalih predmeta, ali i u dijelu koji se tiče pitanja „tranzicijske pravde“, a za što je predviđena zasebna Državna strategija za rad na predmetima ratnih zločina. Shodno tome i to da je ovo pitanje dio EU integracija odnosno Sporazuma o stabilizaciji i pridruživanju kao prioritet je svrstan u </w:t>
      </w:r>
      <w:r w:rsidR="00F97319" w:rsidRPr="002136A4">
        <w:rPr>
          <w:rFonts w:ascii="Times New Roman" w:hAnsi="Times New Roman" w:cs="Times New Roman"/>
          <w:spacing w:val="-2"/>
          <w:sz w:val="23"/>
          <w:szCs w:val="23"/>
        </w:rPr>
        <w:t>Indikativn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>i</w:t>
      </w:r>
      <w:r w:rsidR="00F9731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stratešk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>i</w:t>
      </w:r>
      <w:r w:rsidR="00F9731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dokument EU 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>na temelju čega se i pruža podrška. Revidiranom Državnom strategijom za rad na predmetima ratnih zločina 2023. godina je rok za okončanje rada na rješavanju predmeta ratnih zločina kada će se preispitati prioritet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. </w:t>
      </w:r>
      <w:r w:rsidR="00C62802" w:rsidRPr="002136A4">
        <w:rPr>
          <w:rFonts w:ascii="Times New Roman" w:hAnsi="Times New Roman" w:cs="Times New Roman"/>
          <w:spacing w:val="-2"/>
          <w:sz w:val="23"/>
          <w:szCs w:val="23"/>
        </w:rPr>
        <w:t>Projekat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IPA 2013. 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godine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je 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označavao </w:t>
      </w:r>
      <w:r w:rsidR="006009BB" w:rsidRPr="002136A4">
        <w:rPr>
          <w:rFonts w:ascii="Times New Roman" w:hAnsi="Times New Roman" w:cs="Times New Roman"/>
          <w:spacing w:val="-2"/>
          <w:sz w:val="23"/>
          <w:szCs w:val="23"/>
        </w:rPr>
        <w:t>podršk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>u</w:t>
      </w:r>
      <w:r w:rsidR="00DD55A7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F9731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procesuiranju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predmeta ratnih zločina u BiH</w:t>
      </w:r>
      <w:r w:rsidR="00546186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direktnim fniansiranje plaća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B54EB" w:rsidRPr="002136A4">
        <w:rPr>
          <w:rFonts w:ascii="Times New Roman" w:hAnsi="Times New Roman" w:cs="Times New Roman"/>
          <w:spacing w:val="-2"/>
          <w:sz w:val="23"/>
          <w:szCs w:val="23"/>
        </w:rPr>
        <w:t>sudija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i </w:t>
      </w:r>
      <w:r w:rsidR="003B54EB" w:rsidRPr="002136A4">
        <w:rPr>
          <w:rFonts w:ascii="Times New Roman" w:hAnsi="Times New Roman" w:cs="Times New Roman"/>
          <w:spacing w:val="-2"/>
          <w:sz w:val="23"/>
          <w:szCs w:val="23"/>
        </w:rPr>
        <w:t>tužilaca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, dodatnog 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kadra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, kao i za materijalne troškove pravosudnih institucija u kojima je </w:t>
      </w:r>
      <w:r w:rsidR="003B54EB" w:rsidRPr="002136A4">
        <w:rPr>
          <w:rFonts w:ascii="Times New Roman" w:hAnsi="Times New Roman" w:cs="Times New Roman"/>
          <w:spacing w:val="-2"/>
          <w:sz w:val="23"/>
          <w:szCs w:val="23"/>
        </w:rPr>
        <w:t>zaposlen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kadar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koj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se </w:t>
      </w:r>
      <w:r w:rsidR="003B54EB" w:rsidRPr="002136A4">
        <w:rPr>
          <w:rFonts w:ascii="Times New Roman" w:hAnsi="Times New Roman" w:cs="Times New Roman"/>
          <w:spacing w:val="-2"/>
          <w:sz w:val="23"/>
          <w:szCs w:val="23"/>
        </w:rPr>
        <w:t>finansira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iz projekta</w:t>
      </w:r>
      <w:r w:rsidR="005D3578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radi ubrzan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ja na</w:t>
      </w:r>
      <w:r w:rsidR="005D3578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procesuiranj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u</w:t>
      </w:r>
      <w:r w:rsidR="005D3578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B7549" w:rsidRPr="002136A4">
        <w:rPr>
          <w:rFonts w:ascii="Times New Roman" w:hAnsi="Times New Roman" w:cs="Times New Roman"/>
          <w:spacing w:val="-2"/>
          <w:sz w:val="23"/>
          <w:szCs w:val="23"/>
        </w:rPr>
        <w:t>predmeta</w:t>
      </w:r>
      <w:r w:rsidR="005D3578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ratnih zločina koji su dijelom i zaostali predmeti</w:t>
      </w:r>
      <w:r w:rsidR="00B24411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pravosuđa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.</w:t>
      </w:r>
      <w:r w:rsidR="005C0E6B" w:rsidRPr="005C0E6B">
        <w:rPr>
          <w:rFonts w:ascii="Times New Roman" w:hAnsi="Times New Roman" w:cs="Times New Roman"/>
          <w:spacing w:val="-2"/>
          <w:sz w:val="23"/>
          <w:szCs w:val="23"/>
        </w:rPr>
        <w:br w:type="page"/>
      </w:r>
    </w:p>
    <w:p w14:paraId="23E6AA6B" w14:textId="014ED213" w:rsidR="00BA1615" w:rsidRPr="002136A4" w:rsidRDefault="00D70951" w:rsidP="00BA1615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2136A4">
        <w:rPr>
          <w:rFonts w:ascii="Times New Roman" w:hAnsi="Times New Roman" w:cs="Times New Roman"/>
          <w:spacing w:val="-2"/>
          <w:sz w:val="23"/>
          <w:szCs w:val="23"/>
        </w:rPr>
        <w:lastRenderedPageBreak/>
        <w:t xml:space="preserve"> </w:t>
      </w:r>
      <w:r w:rsidR="00F97319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Grant sporazum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Projekt</w:t>
      </w:r>
      <w:r w:rsidR="00F97319" w:rsidRPr="002136A4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IPA 2017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. i IPA 2019. godine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predvi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>dio je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 novčana sredstva za zapošljavanje, isključivo, dodatnog </w:t>
      </w:r>
      <w:r w:rsidR="003304FB" w:rsidRPr="002136A4">
        <w:rPr>
          <w:rFonts w:ascii="Times New Roman" w:hAnsi="Times New Roman" w:cs="Times New Roman"/>
          <w:spacing w:val="-2"/>
          <w:sz w:val="23"/>
          <w:szCs w:val="23"/>
        </w:rPr>
        <w:t xml:space="preserve">kadra </w:t>
      </w:r>
      <w:r w:rsidRPr="002136A4">
        <w:rPr>
          <w:rFonts w:ascii="Times New Roman" w:hAnsi="Times New Roman" w:cs="Times New Roman"/>
          <w:spacing w:val="-2"/>
          <w:sz w:val="23"/>
          <w:szCs w:val="23"/>
        </w:rPr>
        <w:t>za rad na predmetima ratnih zločina.</w:t>
      </w:r>
    </w:p>
    <w:p w14:paraId="63247DAC" w14:textId="15603095" w:rsidR="00BA1615" w:rsidRPr="005C0E6B" w:rsidRDefault="00BA1615" w:rsidP="00BA1615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0E6B">
        <w:rPr>
          <w:rFonts w:ascii="Times New Roman" w:hAnsi="Times New Roman" w:cs="Times New Roman"/>
          <w:i/>
          <w:spacing w:val="-2"/>
          <w:sz w:val="24"/>
          <w:szCs w:val="24"/>
        </w:rPr>
        <w:t>Efikasnost projekta:</w:t>
      </w:r>
      <w:r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Proje</w:t>
      </w:r>
      <w:r w:rsidR="00041499" w:rsidRPr="005C0E6B">
        <w:rPr>
          <w:rFonts w:ascii="Times New Roman" w:hAnsi="Times New Roman" w:cs="Times New Roman"/>
          <w:spacing w:val="-2"/>
          <w:sz w:val="24"/>
          <w:szCs w:val="24"/>
        </w:rPr>
        <w:t>ktom IPA 2013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. godine</w:t>
      </w:r>
      <w:r w:rsidR="0004149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EU pokazuje </w:t>
      </w:r>
      <w:r w:rsidR="007069C6" w:rsidRPr="005C0E6B">
        <w:rPr>
          <w:rFonts w:ascii="Times New Roman" w:hAnsi="Times New Roman" w:cs="Times New Roman"/>
          <w:spacing w:val="-2"/>
          <w:sz w:val="24"/>
          <w:szCs w:val="24"/>
        </w:rPr>
        <w:t>opredijeljenost</w:t>
      </w:r>
      <w:r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da pruži daljnju podršku pravosuđu BiH u procesuiranju predmeta ratnih zločina i da nastavi s</w:t>
      </w:r>
      <w:r w:rsidR="003B54EB" w:rsidRPr="005C0E6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pozitivnim rezultatima ostvarenim kroz </w:t>
      </w:r>
      <w:r w:rsidR="00C62802" w:rsidRPr="005C0E6B">
        <w:rPr>
          <w:rFonts w:ascii="Times New Roman" w:hAnsi="Times New Roman" w:cs="Times New Roman"/>
          <w:spacing w:val="-2"/>
          <w:sz w:val="24"/>
          <w:szCs w:val="24"/>
        </w:rPr>
        <w:t>projekat</w:t>
      </w:r>
      <w:r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IPA 2012.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godine</w:t>
      </w:r>
      <w:r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, a koji se odnose na </w:t>
      </w:r>
      <w:r w:rsidR="009D2890" w:rsidRPr="005C0E6B">
        <w:rPr>
          <w:rFonts w:ascii="Times New Roman" w:hAnsi="Times New Roman" w:cs="Times New Roman"/>
          <w:spacing w:val="-2"/>
          <w:sz w:val="24"/>
          <w:szCs w:val="24"/>
        </w:rPr>
        <w:t>provođenje</w:t>
      </w:r>
      <w:r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ciljeva predviđenih Državnom strategijom za rad na predmetima ratnih zločina u BiH.</w:t>
      </w:r>
      <w:r w:rsidR="00F9731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Uzimajući u obzir 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činjenicu produžetka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projekta 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>IPA 2013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godine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, ali i kasni početak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projekta 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>IPA 2017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godine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ukazuje na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neblagovremenost i smanjenu 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efikasnost u izvršenju samog projekta. </w:t>
      </w:r>
      <w:r w:rsidR="003304FB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Pored navedenog došlo je do ostvarenja vrijednosti indikatora u zadanim vremenskim okvirima koji ukazuju na ostvarenje ciljeva i efikasnost provođenja planiranih aktivnosti. 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Na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događaje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kao što je potpisivanje </w:t>
      </w:r>
      <w:r w:rsidR="0065760C" w:rsidRPr="005C0E6B">
        <w:rPr>
          <w:rFonts w:ascii="Times New Roman" w:hAnsi="Times New Roman" w:cs="Times New Roman"/>
          <w:spacing w:val="-2"/>
          <w:sz w:val="24"/>
          <w:szCs w:val="24"/>
        </w:rPr>
        <w:t>Finansijskog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sporazuma i shodno tome zaključenje međuinstitucionalnog sporazuma (Memoranduma razumijevanja)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04FB" w:rsidRPr="002136A4">
        <w:rPr>
          <w:rFonts w:ascii="Times New Roman" w:hAnsi="Times New Roman" w:cs="Times New Roman"/>
          <w:spacing w:val="-2"/>
          <w:sz w:val="24"/>
          <w:szCs w:val="24"/>
        </w:rPr>
        <w:t>između finansijera i MFT, a potom MFT-a i institucije ne može uticati Ministarstvo pravde BiH.</w:t>
      </w:r>
      <w:r w:rsidR="00CB2CF0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04FB" w:rsidRPr="002136A4">
        <w:rPr>
          <w:rFonts w:ascii="Times New Roman" w:hAnsi="Times New Roman" w:cs="Times New Roman"/>
          <w:spacing w:val="-2"/>
          <w:sz w:val="24"/>
          <w:szCs w:val="24"/>
        </w:rPr>
        <w:t>Događaji procesne prirode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unutar institucije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na koje Ministarstvo pravde BiH </w:t>
      </w:r>
      <w:r w:rsidR="003304FB" w:rsidRPr="002136A4">
        <w:rPr>
          <w:rFonts w:ascii="Times New Roman" w:hAnsi="Times New Roman" w:cs="Times New Roman"/>
          <w:spacing w:val="-2"/>
          <w:sz w:val="24"/>
          <w:szCs w:val="24"/>
        </w:rPr>
        <w:t>ima utjecaja zavise o spremnosti za djelovanje i otklanjanje uočenih nedostataka, te unapređenje planiranja rada. Obično se radi o neuspostavljenim, a potrebnim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>procedura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ma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za </w:t>
      </w:r>
      <w:r w:rsidR="009D2890" w:rsidRPr="005C0E6B">
        <w:rPr>
          <w:rFonts w:ascii="Times New Roman" w:hAnsi="Times New Roman" w:cs="Times New Roman"/>
          <w:spacing w:val="-2"/>
          <w:sz w:val="24"/>
          <w:szCs w:val="24"/>
        </w:rPr>
        <w:t>provođenje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projekt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nih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aktivnosti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3304FB" w:rsidRPr="002136A4">
        <w:rPr>
          <w:rFonts w:ascii="Times New Roman" w:hAnsi="Times New Roman" w:cs="Times New Roman"/>
          <w:spacing w:val="-2"/>
          <w:sz w:val="24"/>
          <w:szCs w:val="24"/>
        </w:rPr>
        <w:t>preciznija analiza i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3465" w:rsidRPr="005C0E6B">
        <w:rPr>
          <w:rFonts w:ascii="Times New Roman" w:hAnsi="Times New Roman" w:cs="Times New Roman"/>
          <w:spacing w:val="-2"/>
          <w:sz w:val="24"/>
          <w:szCs w:val="24"/>
        </w:rPr>
        <w:t>definisanje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poslovnih procesa</w:t>
      </w:r>
      <w:r w:rsidR="003304FB" w:rsidRPr="005C0E6B">
        <w:rPr>
          <w:rFonts w:ascii="Times New Roman" w:hAnsi="Times New Roman" w:cs="Times New Roman"/>
          <w:spacing w:val="-2"/>
          <w:sz w:val="24"/>
          <w:szCs w:val="24"/>
        </w:rPr>
        <w:t>, kao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i uloga i odgovornosti u tom procesu</w:t>
      </w:r>
      <w:r w:rsidR="002E11E7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>te analiza rada i potrebnog kadra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, kao i </w:t>
      </w:r>
      <w:r w:rsidR="003D3465" w:rsidRPr="005C0E6B">
        <w:rPr>
          <w:rFonts w:ascii="Times New Roman" w:hAnsi="Times New Roman" w:cs="Times New Roman"/>
          <w:spacing w:val="-2"/>
          <w:sz w:val="24"/>
          <w:szCs w:val="24"/>
        </w:rPr>
        <w:t>identifikovanje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rizika srodnih procesu upravljanja projekt</w:t>
      </w:r>
      <w:r w:rsidR="002E11E7" w:rsidRPr="005C0E6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>im</w:t>
      </w:r>
      <w:r w:rsidR="002E11E7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2E11E7" w:rsidRPr="005C0E6B">
        <w:rPr>
          <w:rFonts w:ascii="Times New Roman" w:hAnsi="Times New Roman" w:cs="Times New Roman"/>
          <w:spacing w:val="-2"/>
          <w:sz w:val="24"/>
          <w:szCs w:val="24"/>
        </w:rPr>
        <w:t>ktivnostima, a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 kako bi se </w:t>
      </w:r>
      <w:r w:rsidR="002E11E7" w:rsidRPr="005C0E6B">
        <w:rPr>
          <w:rFonts w:ascii="Times New Roman" w:hAnsi="Times New Roman" w:cs="Times New Roman"/>
          <w:spacing w:val="-2"/>
          <w:sz w:val="24"/>
          <w:szCs w:val="24"/>
        </w:rPr>
        <w:t>blago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vremeno planiralo i omogućio utrošak sredstava 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u </w:t>
      </w:r>
      <w:r w:rsidR="002E11E7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zadanim, planiranim, </w:t>
      </w:r>
      <w:r w:rsidR="00921259" w:rsidRPr="005C0E6B">
        <w:rPr>
          <w:rFonts w:ascii="Times New Roman" w:hAnsi="Times New Roman" w:cs="Times New Roman"/>
          <w:spacing w:val="-2"/>
          <w:sz w:val="24"/>
          <w:szCs w:val="24"/>
        </w:rPr>
        <w:t xml:space="preserve">rokovima. 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>Za provođenje planiranih aktivnosti u Ministarstvu pravde BiH prije početka projekta je nedostajala procedura za upravljanje obukama koje organizira jedinica Ministarstva pravde BiH. Takva procedura je donesena naknadno u koordinaciji sa projektom.</w:t>
      </w:r>
    </w:p>
    <w:p w14:paraId="7A456983" w14:textId="499C952C" w:rsidR="006A40C0" w:rsidRPr="005C0E6B" w:rsidRDefault="00043826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5C0E6B">
        <w:rPr>
          <w:rFonts w:ascii="Times New Roman" w:hAnsi="Times New Roman" w:cs="Times New Roman"/>
          <w:i/>
          <w:spacing w:val="-2"/>
          <w:sz w:val="23"/>
          <w:szCs w:val="23"/>
        </w:rPr>
        <w:t>Efektivnost</w:t>
      </w:r>
      <w:r w:rsidR="00BA1615" w:rsidRPr="005C0E6B">
        <w:rPr>
          <w:rFonts w:ascii="Times New Roman" w:hAnsi="Times New Roman" w:cs="Times New Roman"/>
          <w:i/>
          <w:spacing w:val="-2"/>
          <w:sz w:val="23"/>
          <w:szCs w:val="23"/>
        </w:rPr>
        <w:t xml:space="preserve"> projekta</w:t>
      </w:r>
      <w:r w:rsidR="00BA1615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: 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U okviru projekta Unapređenje rada na predmetima </w:t>
      </w:r>
      <w:r w:rsidR="001A0AB8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ratnih zločina u BiH 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iz </w:t>
      </w:r>
      <w:r w:rsidR="001A0AB8" w:rsidRPr="005C0E6B">
        <w:rPr>
          <w:rFonts w:ascii="Times New Roman" w:hAnsi="Times New Roman" w:cs="Times New Roman"/>
          <w:spacing w:val="-2"/>
          <w:sz w:val="23"/>
          <w:szCs w:val="23"/>
        </w:rPr>
        <w:t>IPA 2017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>. godine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, 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Ministarstvo pravde BiH, Odsjek za edukaciju u krivičnim stvarima pred Sudom BiH je, 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tokom 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>2020. godine, usl</w:t>
      </w:r>
      <w:r w:rsidR="001A0AB8" w:rsidRPr="005C0E6B">
        <w:rPr>
          <w:rFonts w:ascii="Times New Roman" w:hAnsi="Times New Roman" w:cs="Times New Roman"/>
          <w:spacing w:val="-2"/>
          <w:sz w:val="23"/>
          <w:szCs w:val="23"/>
        </w:rPr>
        <w:t>i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jed </w:t>
      </w:r>
      <w:r w:rsidR="001A0AB8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pandemije 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>COVID-19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>,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otkazalo održavanje 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određenog broja 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>seminara kontinuiranog stručnog usavršavanja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>.</w:t>
      </w:r>
      <w:r w:rsidR="000C4DDE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>O</w:t>
      </w:r>
      <w:r w:rsidR="003D3465" w:rsidRPr="005C0E6B">
        <w:rPr>
          <w:rFonts w:ascii="Times New Roman" w:hAnsi="Times New Roman" w:cs="Times New Roman"/>
          <w:spacing w:val="-2"/>
          <w:sz w:val="23"/>
          <w:szCs w:val="23"/>
        </w:rPr>
        <w:t>rganizova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>na su</w:t>
      </w:r>
      <w:r w:rsidR="00921259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i prove</w:t>
      </w:r>
      <w:r w:rsidR="002E11E7" w:rsidRPr="005C0E6B">
        <w:rPr>
          <w:rFonts w:ascii="Times New Roman" w:hAnsi="Times New Roman" w:cs="Times New Roman"/>
          <w:spacing w:val="-2"/>
          <w:sz w:val="23"/>
          <w:szCs w:val="23"/>
        </w:rPr>
        <w:t>dena</w:t>
      </w:r>
      <w:r w:rsidR="000C7B82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6553F7" w:rsidRPr="005C0E6B">
        <w:rPr>
          <w:rFonts w:ascii="Times New Roman" w:hAnsi="Times New Roman" w:cs="Times New Roman"/>
          <w:spacing w:val="-2"/>
          <w:sz w:val="23"/>
          <w:szCs w:val="23"/>
        </w:rPr>
        <w:t>dva jednodnevna</w:t>
      </w:r>
      <w:r w:rsidR="000C7B82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seminar</w:t>
      </w:r>
      <w:r w:rsidR="006553F7" w:rsidRPr="005C0E6B">
        <w:rPr>
          <w:rFonts w:ascii="Times New Roman" w:hAnsi="Times New Roman" w:cs="Times New Roman"/>
          <w:spacing w:val="-2"/>
          <w:sz w:val="23"/>
          <w:szCs w:val="23"/>
        </w:rPr>
        <w:t>a</w:t>
      </w:r>
      <w:r w:rsidR="000C7B82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kontinuiranog stručnog usavršavanja 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>na temu Direktno i unakrsno ispitivanje u septembru i oktobru 2020. godine</w:t>
      </w:r>
      <w:r w:rsidR="002A29A3" w:rsidRPr="005C0E6B">
        <w:rPr>
          <w:rFonts w:ascii="Times New Roman" w:hAnsi="Times New Roman" w:cs="Times New Roman"/>
          <w:spacing w:val="-2"/>
          <w:sz w:val="23"/>
          <w:szCs w:val="23"/>
        </w:rPr>
        <w:t>.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>U okviru projekta IPA 2019. godine Odsjek za edukaciju u krivičnim stvarima pred Sudom BiH je tokom 2021. godine, pored toga što su na snazi mjere zaštite od zaraznih bolesti, a zbog čega je povremeno dolazilo do od</w:t>
      </w:r>
      <w:r w:rsidR="003705DB" w:rsidRPr="002136A4">
        <w:rPr>
          <w:rFonts w:ascii="Times New Roman" w:hAnsi="Times New Roman" w:cs="Times New Roman"/>
          <w:spacing w:val="-2"/>
          <w:sz w:val="24"/>
          <w:szCs w:val="24"/>
        </w:rPr>
        <w:t>gađanja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prov</w:t>
      </w:r>
      <w:r w:rsidR="003705DB" w:rsidRPr="002136A4">
        <w:rPr>
          <w:rFonts w:ascii="Times New Roman" w:hAnsi="Times New Roman" w:cs="Times New Roman"/>
          <w:spacing w:val="-2"/>
          <w:sz w:val="24"/>
          <w:szCs w:val="24"/>
        </w:rPr>
        <w:t>ođenja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, uspješno </w:t>
      </w:r>
      <w:r w:rsidR="003705DB" w:rsidRPr="002136A4">
        <w:rPr>
          <w:rFonts w:ascii="Times New Roman" w:hAnsi="Times New Roman" w:cs="Times New Roman"/>
          <w:spacing w:val="-2"/>
          <w:sz w:val="24"/>
          <w:szCs w:val="24"/>
        </w:rPr>
        <w:t>organizov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>ao seminare stručnog usavršavanja (7 jednodnevnih edukacija i 1 dvodnevni Okrugli sto).</w:t>
      </w:r>
      <w:r w:rsidR="002E11E7" w:rsidRPr="002136A4">
        <w:rPr>
          <w:color w:val="1F497D"/>
        </w:rPr>
        <w:t xml:space="preserve"> </w:t>
      </w:r>
      <w:r w:rsidR="002E11E7" w:rsidRPr="002136A4">
        <w:rPr>
          <w:rFonts w:ascii="Times New Roman" w:hAnsi="Times New Roman" w:cs="Times New Roman"/>
          <w:spacing w:val="-2"/>
          <w:sz w:val="24"/>
          <w:szCs w:val="24"/>
        </w:rPr>
        <w:t>Dodatno utjecaj ograniečnja rada u</w:t>
      </w:r>
      <w:r w:rsidR="001A0AB8" w:rsidRPr="005C0E6B">
        <w:rPr>
          <w:rFonts w:ascii="Times New Roman" w:hAnsi="Times New Roman" w:cs="Times New Roman"/>
          <w:spacing w:val="-2"/>
          <w:sz w:val="23"/>
          <w:szCs w:val="23"/>
        </w:rPr>
        <w:t>pandemij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>i se odrazio na</w:t>
      </w:r>
      <w:r w:rsidR="001A0AB8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>smanjen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>i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broj održanih seminara kao i 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smanjeni 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broj 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potencijalnih </w:t>
      </w:r>
      <w:r w:rsidR="00CD46D3" w:rsidRPr="005C0E6B">
        <w:rPr>
          <w:rFonts w:ascii="Times New Roman" w:hAnsi="Times New Roman" w:cs="Times New Roman"/>
          <w:spacing w:val="-2"/>
          <w:sz w:val="23"/>
          <w:szCs w:val="23"/>
        </w:rPr>
        <w:t>učesnika po jednom seminaru.</w:t>
      </w:r>
      <w:r w:rsidR="00684427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Pružanje nužne podrške strani </w:t>
      </w:r>
      <w:r w:rsidR="003D3465" w:rsidRPr="005C0E6B">
        <w:rPr>
          <w:rFonts w:ascii="Times New Roman" w:hAnsi="Times New Roman" w:cs="Times New Roman"/>
          <w:spacing w:val="-2"/>
          <w:sz w:val="23"/>
          <w:szCs w:val="23"/>
        </w:rPr>
        <w:t>odbrane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i radu domaćeg pravosuđa na procesuiranju predmeta ratnih zločina , kao i radu rezidualnog mehanizma Suda za ratne zločine u Hagu bez predmetne projektne podrške bi značajno </w:t>
      </w:r>
      <w:r w:rsidR="003705DB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utjecalo na opseg 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planiranih 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>cilj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>eva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i 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rezultate 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rada 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>OKO</w:t>
      </w:r>
      <w:r w:rsidR="003705DB" w:rsidRPr="005C0E6B">
        <w:rPr>
          <w:rFonts w:ascii="Times New Roman" w:hAnsi="Times New Roman" w:cs="Times New Roman"/>
          <w:spacing w:val="-2"/>
          <w:sz w:val="23"/>
          <w:szCs w:val="23"/>
        </w:rPr>
        <w:t>-a</w:t>
      </w:r>
      <w:r w:rsidR="00C33BBD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. </w:t>
      </w:r>
      <w:r w:rsidR="003705DB" w:rsidRPr="002136A4">
        <w:rPr>
          <w:rFonts w:ascii="Times New Roman" w:hAnsi="Times New Roman" w:cs="Times New Roman"/>
          <w:spacing w:val="-2"/>
          <w:sz w:val="24"/>
          <w:szCs w:val="24"/>
        </w:rPr>
        <w:t>U ovom trenutku bez detaljnije analize efekata provođenja aktivnosti OKO-a ocjenu o stepenu efekta je vrlo teško iskazati posebno što mnogi dodatni faktori utječu na ishod sa provođenjem aktivnosti Državne strategije za rad na predmetima ratnih zločina.</w:t>
      </w:r>
    </w:p>
    <w:p w14:paraId="2438F6AD" w14:textId="77777777" w:rsidR="005C0E6B" w:rsidRPr="005C0E6B" w:rsidRDefault="005C0E6B">
      <w:pPr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5C0E6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149B148" w14:textId="167867F6" w:rsidR="00A11F9B" w:rsidRPr="002136A4" w:rsidRDefault="00705216" w:rsidP="00A11F9B">
      <w:pPr>
        <w:pStyle w:val="Heading3"/>
        <w:spacing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136A4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2.1.</w:t>
      </w:r>
      <w:r w:rsidR="001B6217" w:rsidRPr="002136A4"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="0014068B" w:rsidRPr="002136A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11F9B" w:rsidRPr="002136A4">
        <w:rPr>
          <w:rFonts w:ascii="Times New Roman" w:hAnsi="Times New Roman" w:cs="Times New Roman"/>
          <w:i/>
          <w:color w:val="auto"/>
          <w:sz w:val="24"/>
          <w:szCs w:val="24"/>
        </w:rPr>
        <w:t>Podrška EU borbi protiv organizovanog kriminala i korupcije kao dijela pravde u Bosni i Hercegovini (IPA 2015)</w:t>
      </w:r>
    </w:p>
    <w:p w14:paraId="60D3EF64" w14:textId="1CF8AA24" w:rsidR="00BA1615" w:rsidRPr="005C0E6B" w:rsidRDefault="00A11F9B" w:rsidP="00A11F9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6A4">
        <w:rPr>
          <w:rFonts w:ascii="Times New Roman" w:hAnsi="Times New Roman" w:cs="Times New Roman"/>
          <w:b/>
          <w:i/>
          <w:sz w:val="24"/>
          <w:szCs w:val="24"/>
        </w:rPr>
        <w:t>Aktivnost: Podrška Ministarstvu pravde BiH u pripremi zakonodavstva i pružanju međunarodne pravne pomoći</w:t>
      </w:r>
    </w:p>
    <w:p w14:paraId="19983455" w14:textId="3036914E" w:rsidR="00C84784" w:rsidRPr="005C0E6B" w:rsidRDefault="00F579B4" w:rsidP="00A61948">
      <w:pPr>
        <w:pStyle w:val="HTMLPreformatted"/>
        <w:spacing w:after="80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5C0E6B">
        <w:rPr>
          <w:rFonts w:ascii="Times New Roman" w:hAnsi="Times New Roman" w:cs="Times New Roman"/>
          <w:i/>
          <w:spacing w:val="-2"/>
          <w:sz w:val="23"/>
          <w:szCs w:val="23"/>
        </w:rPr>
        <w:t>O projektu</w:t>
      </w:r>
      <w:r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: </w:t>
      </w:r>
      <w:r w:rsidR="00C62802" w:rsidRPr="005C0E6B">
        <w:rPr>
          <w:rFonts w:ascii="Times New Roman" w:hAnsi="Times New Roman" w:cs="Times New Roman"/>
          <w:spacing w:val="-2"/>
          <w:sz w:val="23"/>
          <w:szCs w:val="23"/>
        </w:rPr>
        <w:t>Projekat</w:t>
      </w:r>
      <w:r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A11F9B" w:rsidRPr="005C0E6B">
        <w:rPr>
          <w:rFonts w:ascii="Times New Roman" w:hAnsi="Times New Roman" w:cs="Times New Roman"/>
          <w:spacing w:val="-2"/>
          <w:sz w:val="23"/>
          <w:szCs w:val="23"/>
        </w:rPr>
        <w:t>„</w:t>
      </w:r>
      <w:r w:rsidR="00A11F9B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Podrška EU borbi protiv organiziranog kriminala i korupcije kao dijela pravde u Bosni i Hercegovini“ (IPA 2015) proizašao je kao prioritet za finansiranje iz donatorskih sredstava institucija sektora pravde u Bosni i Hercegovini. Projekat je finansirala Evropska unija kao dio godišnjeg okvira finansiranja EU sredstvima IPA II u 2015. godini, a za provođenje je bio zadužen GIP Justice Coopération Internationale. Opšti cilj projekta je bio unapređenje efektivnosti, integriteta i profesionalnosti institucija sektora pravde. Sa projektom se nastojalo unapređenju saradnje između tužilaštava i agencija za provođenje zakona (policija i tijela podrške) na povećanju efikasnosti istraga u predmetima organizovanog kriminala i korupcije. Projekat je usmjeren na jačanje kapaciteta institucija u pogledu ljudskih resursa i upravljanja rezultatima rada, kao i disciplinski  okvir i postupke. Shodno tome posebni ciljevi projekta su a) Unapređenje efektivnosti istrage i krivičnog gonjenja u predmetima organizovanog kriminala i korupcije i b) Jačanje integriteta, upravljanja ljudskim resursima i rezultatima rada, te odgovornosti institucija pravosudnog sektora. Predviđeno trajanje ovog projekta je 24 mjeseca sa početkom provođenja u februaru 2019. godine, a završetkom u 2021. godini. Projekat je zbog izazova u provođenju produžen do polovine 2021. godine. Iako su aktivnosti projekta prvenstveno usmjerene na pravosudne institucije to je u određenim dijelovima koji su se 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odnosili na</w:t>
      </w:r>
      <w:r w:rsidR="00A11F9B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unapređenja zakonodavstva, ali i efikasnije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g provođenja</w:t>
      </w:r>
      <w:r w:rsidR="00A11F9B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aktivnosti vezane uz međunarodnu s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A11F9B" w:rsidRPr="002136A4">
        <w:rPr>
          <w:rFonts w:ascii="Times New Roman" w:hAnsi="Times New Roman" w:cs="Times New Roman"/>
          <w:spacing w:val="-2"/>
          <w:sz w:val="24"/>
          <w:szCs w:val="24"/>
        </w:rPr>
        <w:t>radnju u njegove aktivnosti uključeno i Ministarstvo pravde BiH</w:t>
      </w:r>
      <w:r w:rsidR="00EF3B33" w:rsidRPr="005C0E6B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14:paraId="656BC12E" w14:textId="013788A4" w:rsidR="00F579B4" w:rsidRPr="005C0E6B" w:rsidRDefault="00F579B4" w:rsidP="00A61948">
      <w:pPr>
        <w:shd w:val="clear" w:color="auto" w:fill="FFFFFF"/>
        <w:spacing w:after="8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3"/>
          <w:szCs w:val="23"/>
        </w:rPr>
      </w:pPr>
      <w:r w:rsidRPr="005C0E6B">
        <w:rPr>
          <w:rFonts w:ascii="Times New Roman" w:hAnsi="Times New Roman" w:cs="Times New Roman"/>
          <w:i/>
          <w:spacing w:val="-2"/>
          <w:sz w:val="23"/>
          <w:szCs w:val="23"/>
        </w:rPr>
        <w:t>Relevantnost projekta</w:t>
      </w:r>
      <w:r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: </w:t>
      </w:r>
      <w:r w:rsidR="00601FB5" w:rsidRPr="005C0E6B">
        <w:rPr>
          <w:rFonts w:ascii="Times New Roman" w:hAnsi="Times New Roman" w:cs="Times New Roman"/>
          <w:spacing w:val="-2"/>
          <w:sz w:val="23"/>
          <w:szCs w:val="23"/>
        </w:rPr>
        <w:t>Projekat je od značaja za procese integracije BiH u EU odnosno provođenje Sporazuma o stabilizaciji i pridruživanja u dijelu političkih kriterija i Poglavlja 23. i 24. Projekat proizlazi kao prioritet na provođenju ciljeva SRSP u BiH i Indikativnog strateškog dokumenta EU pomoći BiH kao strategije podrške provođenja procesa integracija. Projekat daje podršku i gradi kapacitete institucijama sektora pravde na provođenju prioriteta iz Mišljenja EK o zahtjevu BiH za pristup EU i to nadasve prioriteta 7 (Jačati prevenciju i borbu protiv korupcije i organizovanog kriminala, uključujući i protiv pranja novca i terorizma), ali i dijelova prioriteta 4 i 6. Projektne aktivnosti potpomažu provođenje i posebnih ciljeva srednjoročnog programa Vijeća ministara i plana ministarstva pravde iz oblasti pravosuđa i međunarodne pravne pomoći i saradnje</w:t>
      </w:r>
      <w:r w:rsidRPr="005C0E6B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14:paraId="71DEDE9F" w14:textId="6DB80129" w:rsidR="00F579B4" w:rsidRPr="005C0E6B" w:rsidRDefault="00F579B4" w:rsidP="00A61948">
      <w:pPr>
        <w:shd w:val="clear" w:color="auto" w:fill="FFFFFF"/>
        <w:spacing w:after="8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5C0E6B">
        <w:rPr>
          <w:rFonts w:ascii="Times New Roman" w:hAnsi="Times New Roman" w:cs="Times New Roman"/>
          <w:i/>
          <w:spacing w:val="-2"/>
          <w:sz w:val="23"/>
          <w:szCs w:val="23"/>
        </w:rPr>
        <w:t>Efikasnost projekta</w:t>
      </w:r>
      <w:r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: 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IPA II okvirni sporazum BiH je ratifi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kov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ala u drugoj polovini 2015. godine utječući na odlaganje procesa odobravanja i ratifi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kov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anja godišnjih paketa pomoći. IPA godišnji paket pomoći za 2015. godinu je ratificiran početkom 2017. godine, dok je projekat ugovoren i započeo u 2019. godini što se odrazilo na efikasnost s obzirom da je planirano da započne najkasnije u 2017. godini. Projekat je većinu svojih aktivnosti proveo u planiranim rokovima. Odgađanja, prilagođavanje, a u nekim slučajevima nemogućnost provedbe pojedinih aktivnosti su se javili sa pandemijom početkom 2020. godine. Zbog toga je EU donijela odluku da se projekat bez koštanja produži do polovine 2021. godine</w:t>
      </w:r>
      <w:r w:rsidR="00A61948" w:rsidRPr="005C0E6B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14:paraId="6CD7348F" w14:textId="5F163812" w:rsidR="00601FB5" w:rsidRPr="002136A4" w:rsidRDefault="00043826" w:rsidP="00601FB5">
      <w:pPr>
        <w:shd w:val="clear" w:color="auto" w:fill="FFFFFF"/>
        <w:spacing w:before="120" w:after="6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5C0E6B">
        <w:rPr>
          <w:rFonts w:ascii="Times New Roman" w:hAnsi="Times New Roman" w:cs="Times New Roman"/>
          <w:i/>
          <w:spacing w:val="-2"/>
          <w:sz w:val="23"/>
          <w:szCs w:val="23"/>
        </w:rPr>
        <w:t>Efektivnost</w:t>
      </w:r>
      <w:r w:rsidR="00F579B4" w:rsidRPr="005C0E6B">
        <w:rPr>
          <w:rFonts w:ascii="Times New Roman" w:hAnsi="Times New Roman" w:cs="Times New Roman"/>
          <w:i/>
          <w:spacing w:val="-2"/>
          <w:sz w:val="23"/>
          <w:szCs w:val="23"/>
        </w:rPr>
        <w:t xml:space="preserve"> projekta</w:t>
      </w:r>
      <w:r w:rsidR="00F579B4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: </w:t>
      </w:r>
      <w:r w:rsidR="00C62802" w:rsidRPr="005C0E6B">
        <w:rPr>
          <w:rFonts w:ascii="Times New Roman" w:hAnsi="Times New Roman" w:cs="Times New Roman"/>
          <w:spacing w:val="-2"/>
          <w:sz w:val="23"/>
          <w:szCs w:val="23"/>
        </w:rPr>
        <w:t>Projekat</w:t>
      </w:r>
      <w:r w:rsidR="002B73E2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je pružio značajnu</w:t>
      </w:r>
      <w:r w:rsidR="00F579B4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tehničk</w:t>
      </w:r>
      <w:r w:rsidR="005D0CBB" w:rsidRPr="005C0E6B">
        <w:rPr>
          <w:rFonts w:ascii="Times New Roman" w:hAnsi="Times New Roman" w:cs="Times New Roman"/>
          <w:spacing w:val="-2"/>
          <w:sz w:val="23"/>
          <w:szCs w:val="23"/>
        </w:rPr>
        <w:t>u</w:t>
      </w:r>
      <w:r w:rsidR="00F579B4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i </w:t>
      </w:r>
      <w:r w:rsidR="003E5992" w:rsidRPr="005C0E6B">
        <w:rPr>
          <w:rFonts w:ascii="Times New Roman" w:hAnsi="Times New Roman" w:cs="Times New Roman"/>
          <w:spacing w:val="-2"/>
          <w:sz w:val="23"/>
          <w:szCs w:val="23"/>
        </w:rPr>
        <w:t>konsultativnu</w:t>
      </w:r>
      <w:r w:rsidR="002B73E2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322E7D" w:rsidRPr="005C0E6B">
        <w:rPr>
          <w:rFonts w:ascii="Times New Roman" w:hAnsi="Times New Roman" w:cs="Times New Roman"/>
          <w:spacing w:val="-2"/>
          <w:sz w:val="23"/>
          <w:szCs w:val="23"/>
        </w:rPr>
        <w:t>podršku</w:t>
      </w:r>
      <w:r w:rsidR="002B73E2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601FB5" w:rsidRPr="005C0E6B">
        <w:rPr>
          <w:rFonts w:ascii="Times New Roman" w:hAnsi="Times New Roman" w:cs="Times New Roman"/>
          <w:spacing w:val="-2"/>
          <w:sz w:val="23"/>
          <w:szCs w:val="23"/>
        </w:rPr>
        <w:t xml:space="preserve">pravosudnim </w:t>
      </w:r>
      <w:r w:rsidR="00F579B4" w:rsidRPr="005C0E6B">
        <w:rPr>
          <w:rFonts w:ascii="Times New Roman" w:hAnsi="Times New Roman" w:cs="Times New Roman"/>
          <w:spacing w:val="-2"/>
          <w:sz w:val="23"/>
          <w:szCs w:val="23"/>
        </w:rPr>
        <w:t>institucijama BiH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, ministarstvima pravde sa planiranim ishodima ojačanog nadzora i kontrole u tužilaštvima u BiH, te ojačanim kapacitetima, resursima i nezaisnosti ureda disciplinskog tužioca, kao i interdisciplinarn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m prov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ođenje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>m programa osposobljavanja za vođenje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istraga organizov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anog kriminala, korupcije i 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privrednog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kriminala, te unapređenja prakse i rezultata u svezi zapljene i oduzimanja nezakonito stečene imovine i razvoj mehanizama za praćenje koji će unaprijediti uzajamni pristup k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rivičnim spisima agencija za provođenje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zakona, tuži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laš</w:t>
      </w:r>
      <w:r w:rsidR="00601FB5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tvima i sudovima. </w:t>
      </w:r>
    </w:p>
    <w:p w14:paraId="17084FE8" w14:textId="62F4913F" w:rsidR="00601FB5" w:rsidRPr="002136A4" w:rsidRDefault="00601FB5" w:rsidP="00601FB5">
      <w:pPr>
        <w:shd w:val="clear" w:color="auto" w:fill="FFFFFF"/>
        <w:spacing w:before="120" w:after="6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2136A4">
        <w:rPr>
          <w:rFonts w:ascii="Times New Roman" w:hAnsi="Times New Roman" w:cs="Times New Roman"/>
          <w:spacing w:val="-2"/>
          <w:sz w:val="24"/>
          <w:szCs w:val="24"/>
        </w:rPr>
        <w:lastRenderedPageBreak/>
        <w:t>Projek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>t se nadovezuje na rezultate prethodno provedenih projekata EU, kao i bilateralne projekte po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drške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pravosudnim institucijama odgovarajući na zahtjeve i prioritete reforme usklađivanja sa EU standardima.</w:t>
      </w:r>
    </w:p>
    <w:p w14:paraId="34EE37CC" w14:textId="32643E81" w:rsidR="00601FB5" w:rsidRPr="002136A4" w:rsidRDefault="00601FB5" w:rsidP="00601FB5">
      <w:pPr>
        <w:shd w:val="clear" w:color="auto" w:fill="FFFFFF"/>
        <w:spacing w:before="120" w:after="6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2136A4">
        <w:rPr>
          <w:rFonts w:ascii="Times New Roman" w:hAnsi="Times New Roman" w:cs="Times New Roman"/>
          <w:spacing w:val="-2"/>
          <w:sz w:val="24"/>
          <w:szCs w:val="24"/>
        </w:rPr>
        <w:t>Iako je u suštini većina aktivnosti podrška pravosudnim institucijama isti je omogućio tehničku potporu i osposobljavanje ministarstava pravde u BiH na analitičkim aktivnostima praćenja prov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ođenja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procesnih i organizaci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>ih propisa koji se odnose na integritet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u pravosuđu, organizov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ani kriminal, korupciju i 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privredni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kriminal, kao i upravljanje oduzetom imovinom.</w:t>
      </w:r>
    </w:p>
    <w:p w14:paraId="1FFF3A5B" w14:textId="387757B3" w:rsidR="00810225" w:rsidRPr="005C0E6B" w:rsidRDefault="00601FB5" w:rsidP="00601FB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3"/>
          <w:szCs w:val="23"/>
        </w:rPr>
      </w:pP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U proteklom 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periodu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projek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t je podržao 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radnu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grupu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 xml:space="preserve"> za izradu Zakona o k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rivič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>nom postupku razmatrajući izradu mape puta na uspostavi „transparentnog mehanizma za pritužbe i mjere zaštite oštećenih strana“. Uz to podržao je izradu informativnih letaka i Vodiča za međunarodnu pravnu pomoć u k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rivič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>nim stvarima. Informativni leci su distrib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uir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>ani stručnoj i široj javnosti, a Vodič je isto tak</w:t>
      </w:r>
      <w:r w:rsidR="004A2289" w:rsidRPr="002136A4">
        <w:rPr>
          <w:rFonts w:ascii="Times New Roman" w:hAnsi="Times New Roman" w:cs="Times New Roman"/>
          <w:spacing w:val="-2"/>
          <w:sz w:val="24"/>
          <w:szCs w:val="24"/>
        </w:rPr>
        <w:t>o predstavljen, dok je organizov</w:t>
      </w:r>
      <w:r w:rsidRPr="002136A4">
        <w:rPr>
          <w:rFonts w:ascii="Times New Roman" w:hAnsi="Times New Roman" w:cs="Times New Roman"/>
          <w:spacing w:val="-2"/>
          <w:sz w:val="24"/>
          <w:szCs w:val="24"/>
        </w:rPr>
        <w:t>ana i edukacija za stručnu pravosudnu zajednicu o primjeni Vodiča</w:t>
      </w:r>
      <w:r w:rsidR="00810225" w:rsidRPr="005C0E6B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14:paraId="2106A1D1" w14:textId="2DF5EDA1" w:rsidR="004A2289" w:rsidRPr="002136A4" w:rsidRDefault="00A16DD5" w:rsidP="004A228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E6B">
        <w:rPr>
          <w:rFonts w:ascii="Times New Roman" w:eastAsia="Times New Roman" w:hAnsi="Times New Roman" w:cs="Times New Roman"/>
          <w:b/>
          <w:i/>
          <w:sz w:val="24"/>
          <w:szCs w:val="24"/>
        </w:rPr>
        <w:t>2.1.</w:t>
      </w:r>
      <w:r w:rsidR="001B6217" w:rsidRPr="005C0E6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5257C9" w:rsidRPr="005C0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A2289" w:rsidRPr="005C0E6B">
        <w:rPr>
          <w:rStyle w:val="Heading3Char"/>
          <w:rFonts w:ascii="Times New Roman" w:hAnsi="Times New Roman" w:cs="Times New Roman"/>
          <w:i/>
          <w:color w:val="auto"/>
        </w:rPr>
        <w:t>Inicijativa za pravnu sigurnost i efikasno pravosuđe u Bosni i Hercegovini – Faza II (Vijeće Evrope)</w:t>
      </w:r>
    </w:p>
    <w:p w14:paraId="167A968F" w14:textId="2FEB7B89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Opis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Inicijativa za pravnu sigurnost i efikasno pravosuđe u Bosni i Hercegovini projekat je koji je proizašao kao inicijativa BiH i Vijeća Evrope kojim bi se pružila podrška pravosuđu u BiH na unapređenju provođenja Evropske konvencije o ljudskim pravima i presuda Evropskog suda za ljudska prava. Prva faza projekta trajala je od 2019. do sredine 2020. godine u vrijednosti od 500.000 EUR-a, a što je </w:t>
      </w:r>
      <w:r w:rsidR="00ED64D8" w:rsidRPr="002136A4">
        <w:rPr>
          <w:rFonts w:ascii="Times New Roman" w:hAnsi="Times New Roman" w:cs="Times New Roman"/>
          <w:sz w:val="24"/>
          <w:szCs w:val="24"/>
        </w:rPr>
        <w:t>grant</w:t>
      </w:r>
      <w:r w:rsidRPr="002136A4">
        <w:rPr>
          <w:rFonts w:ascii="Times New Roman" w:hAnsi="Times New Roman" w:cs="Times New Roman"/>
          <w:sz w:val="24"/>
          <w:szCs w:val="24"/>
        </w:rPr>
        <w:t xml:space="preserve"> kraljevine Norveške. Druga faza projekta nadovezala se na rezultate prve faze i otpočela je odmah po završetku iste sa trajanjem do kraja 2021. godine u iznosu od 500.000 EUR-a, također </w:t>
      </w:r>
      <w:r w:rsidR="00ED64D8" w:rsidRPr="002136A4">
        <w:rPr>
          <w:rFonts w:ascii="Times New Roman" w:hAnsi="Times New Roman" w:cs="Times New Roman"/>
          <w:sz w:val="24"/>
          <w:szCs w:val="24"/>
        </w:rPr>
        <w:t>grant</w:t>
      </w:r>
      <w:r w:rsidRPr="002136A4">
        <w:rPr>
          <w:rFonts w:ascii="Times New Roman" w:hAnsi="Times New Roman" w:cs="Times New Roman"/>
          <w:sz w:val="24"/>
          <w:szCs w:val="24"/>
        </w:rPr>
        <w:t xml:space="preserve"> kraljevine Norveške. Glavni partneri i korisnici projekta su Ministarstvo pravde Bosne i Hercegovine, Visoko sud</w:t>
      </w:r>
      <w:r w:rsidR="00ED64D8" w:rsidRPr="002136A4">
        <w:rPr>
          <w:rFonts w:ascii="Times New Roman" w:hAnsi="Times New Roman" w:cs="Times New Roman"/>
          <w:sz w:val="24"/>
          <w:szCs w:val="24"/>
        </w:rPr>
        <w:t>sk</w:t>
      </w:r>
      <w:r w:rsidRPr="002136A4">
        <w:rPr>
          <w:rFonts w:ascii="Times New Roman" w:hAnsi="Times New Roman" w:cs="Times New Roman"/>
          <w:sz w:val="24"/>
          <w:szCs w:val="24"/>
        </w:rPr>
        <w:t>o i tuži</w:t>
      </w:r>
      <w:r w:rsidR="00ED64D8" w:rsidRPr="002136A4">
        <w:rPr>
          <w:rFonts w:ascii="Times New Roman" w:hAnsi="Times New Roman" w:cs="Times New Roman"/>
          <w:sz w:val="24"/>
          <w:szCs w:val="24"/>
        </w:rPr>
        <w:t>lač</w:t>
      </w:r>
      <w:r w:rsidRPr="002136A4">
        <w:rPr>
          <w:rFonts w:ascii="Times New Roman" w:hAnsi="Times New Roman" w:cs="Times New Roman"/>
          <w:sz w:val="24"/>
          <w:szCs w:val="24"/>
        </w:rPr>
        <w:t>ko vijeće BiH, Sud BiH, Vrhovni sud Federacije BiH, Vrhovni sud Republike Srpske, Apelacioni sud Brčko distrikta; centri za obuku sudaca i tuži</w:t>
      </w:r>
      <w:r w:rsidR="00ED64D8" w:rsidRPr="002136A4">
        <w:rPr>
          <w:rFonts w:ascii="Times New Roman" w:hAnsi="Times New Roman" w:cs="Times New Roman"/>
          <w:sz w:val="24"/>
          <w:szCs w:val="24"/>
        </w:rPr>
        <w:t>lac</w:t>
      </w:r>
      <w:r w:rsidRPr="002136A4">
        <w:rPr>
          <w:rFonts w:ascii="Times New Roman" w:hAnsi="Times New Roman" w:cs="Times New Roman"/>
          <w:sz w:val="24"/>
          <w:szCs w:val="24"/>
        </w:rPr>
        <w:t xml:space="preserve">a Federacije BiH i Republike Srpske; pravni fakulteti </w:t>
      </w:r>
      <w:r w:rsidR="00ED64D8" w:rsidRPr="002136A4">
        <w:rPr>
          <w:rFonts w:ascii="Times New Roman" w:hAnsi="Times New Roman" w:cs="Times New Roman"/>
          <w:sz w:val="24"/>
          <w:szCs w:val="24"/>
        </w:rPr>
        <w:t>univerziteta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Bosni i Hercegovini. Ministarstvo pravde BiH kroz projek</w:t>
      </w:r>
      <w:r w:rsidR="00ED64D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primilo je značajnu po</w:t>
      </w:r>
      <w:r w:rsidR="00ED64D8" w:rsidRPr="002136A4">
        <w:rPr>
          <w:rFonts w:ascii="Times New Roman" w:hAnsi="Times New Roman" w:cs="Times New Roman"/>
          <w:sz w:val="24"/>
          <w:szCs w:val="24"/>
        </w:rPr>
        <w:t>dršku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analitičkom osposobljavanju razvoja prav</w:t>
      </w:r>
      <w:r w:rsidR="00ED64D8" w:rsidRPr="002136A4">
        <w:rPr>
          <w:rFonts w:ascii="Times New Roman" w:hAnsi="Times New Roman" w:cs="Times New Roman"/>
          <w:sz w:val="24"/>
          <w:szCs w:val="24"/>
        </w:rPr>
        <w:t>nog okvira koji se tiče 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EU konvencije o ljudskim pravima.</w:t>
      </w:r>
    </w:p>
    <w:p w14:paraId="77EEB84C" w14:textId="52E6B019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Relevantnost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EU konvencija o ljudskim pravima </w:t>
      </w:r>
      <w:r w:rsidR="00ED64D8" w:rsidRPr="002136A4">
        <w:rPr>
          <w:rFonts w:ascii="Times New Roman" w:hAnsi="Times New Roman" w:cs="Times New Roman"/>
          <w:sz w:val="24"/>
          <w:szCs w:val="24"/>
        </w:rPr>
        <w:t>u osnovi</w:t>
      </w:r>
      <w:r w:rsidRPr="002136A4">
        <w:rPr>
          <w:rFonts w:ascii="Times New Roman" w:hAnsi="Times New Roman" w:cs="Times New Roman"/>
          <w:sz w:val="24"/>
          <w:szCs w:val="24"/>
        </w:rPr>
        <w:t xml:space="preserve"> je </w:t>
      </w:r>
      <w:r w:rsidR="00ED64D8" w:rsidRPr="002136A4">
        <w:rPr>
          <w:rFonts w:ascii="Times New Roman" w:hAnsi="Times New Roman" w:cs="Times New Roman"/>
          <w:sz w:val="24"/>
          <w:szCs w:val="24"/>
        </w:rPr>
        <w:t>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Sporazuma o pridruživanju i stabilizaciji u dijelu političkih kriterija, te poglavlja 23 i 24, a koji su u nadležnosti Ministarstva pravde BiH. EU integracije prioritet su reformi sektora pravde u Bosni i Hercegovini i njen integralni dio, a pitanja koja obrađuje projek</w:t>
      </w:r>
      <w:r w:rsidR="00ED64D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t prožimaju se reformskom oblasti pravosuđa i njenih operativnih ciljeva, te shodno tome i </w:t>
      </w:r>
      <w:r w:rsidR="00ED64D8" w:rsidRPr="002136A4">
        <w:rPr>
          <w:rFonts w:ascii="Times New Roman" w:hAnsi="Times New Roman" w:cs="Times New Roman"/>
          <w:sz w:val="24"/>
          <w:szCs w:val="24"/>
        </w:rPr>
        <w:t>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misije ministarstva pravde i vlastitih posebnih ciljeva iz spomenute oblasti.</w:t>
      </w:r>
    </w:p>
    <w:p w14:paraId="1C213F56" w14:textId="4B53B003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Efikasnost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prvoj fazi projekta aktivnosti su provedene bez većih zastoja s obzirom na izazove ustavnog uređenja, kao i posebnosti samog projekta, a s obzirom na pojavu pandemije izazvane virusom Covid-19 najčešće je dolazilo do promjena modaliteta rada koje su izvršavane u planiranim rokovima i sa predviđenim resursima. Drugu fazu projekta obilježilo je ograničenje rada s obzirom na potrebu zaštite od zaraznih bolesti </w:t>
      </w:r>
      <w:r w:rsidR="00ED64D8" w:rsidRPr="002136A4">
        <w:rPr>
          <w:rFonts w:ascii="Times New Roman" w:hAnsi="Times New Roman" w:cs="Times New Roman"/>
          <w:sz w:val="24"/>
          <w:szCs w:val="24"/>
        </w:rPr>
        <w:t>produženim</w:t>
      </w:r>
      <w:r w:rsidRPr="002136A4">
        <w:rPr>
          <w:rFonts w:ascii="Times New Roman" w:hAnsi="Times New Roman" w:cs="Times New Roman"/>
          <w:sz w:val="24"/>
          <w:szCs w:val="24"/>
        </w:rPr>
        <w:t xml:space="preserve"> trajanjem pandemije. U drugoj polovini godine došlo je do političke krize povlačenjem političkih predstavnika RS iz rada institucija BiH i ograničene tehničke s</w:t>
      </w:r>
      <w:r w:rsidR="00ED64D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radnje između vlasti RS i drugih </w:t>
      </w:r>
      <w:r w:rsidR="00ED64D8" w:rsidRPr="002136A4">
        <w:rPr>
          <w:rFonts w:ascii="Times New Roman" w:hAnsi="Times New Roman" w:cs="Times New Roman"/>
          <w:sz w:val="24"/>
          <w:szCs w:val="24"/>
        </w:rPr>
        <w:t>nivoa</w:t>
      </w:r>
      <w:r w:rsidRPr="002136A4">
        <w:rPr>
          <w:rFonts w:ascii="Times New Roman" w:hAnsi="Times New Roman" w:cs="Times New Roman"/>
          <w:sz w:val="24"/>
          <w:szCs w:val="24"/>
        </w:rPr>
        <w:t>. Pored navedenog projek</w:t>
      </w:r>
      <w:r w:rsidR="00ED64D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je izvršio aktivnosti u roku i sa planiranim resursima.</w:t>
      </w:r>
    </w:p>
    <w:p w14:paraId="4287864E" w14:textId="6FBEB255" w:rsidR="004A2289" w:rsidRPr="002136A4" w:rsidRDefault="00ED64D8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Efektivnost</w:t>
      </w:r>
      <w:r w:rsidR="004A2289" w:rsidRPr="002136A4">
        <w:rPr>
          <w:rFonts w:ascii="Times New Roman" w:hAnsi="Times New Roman" w:cs="Times New Roman"/>
          <w:i/>
          <w:sz w:val="24"/>
          <w:szCs w:val="24"/>
        </w:rPr>
        <w:t xml:space="preserve"> projekta: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Glavni cilj projekta je podržati dosljedniju primjenu sudske prakse u Bosni i Hercegovini, a što je od ključne važnosti za </w:t>
      </w:r>
      <w:r w:rsidRPr="002136A4">
        <w:rPr>
          <w:rFonts w:ascii="Times New Roman" w:hAnsi="Times New Roman" w:cs="Times New Roman"/>
          <w:sz w:val="24"/>
          <w:szCs w:val="24"/>
        </w:rPr>
        <w:t>pravnu sigurnost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svih </w:t>
      </w:r>
      <w:r w:rsidRPr="002136A4">
        <w:rPr>
          <w:rFonts w:ascii="Times New Roman" w:hAnsi="Times New Roman" w:cs="Times New Roman"/>
          <w:sz w:val="24"/>
          <w:szCs w:val="24"/>
        </w:rPr>
        <w:t>lica i funkcionis</w:t>
      </w:r>
      <w:r w:rsidR="004A2289" w:rsidRPr="002136A4">
        <w:rPr>
          <w:rFonts w:ascii="Times New Roman" w:hAnsi="Times New Roman" w:cs="Times New Roman"/>
          <w:sz w:val="24"/>
          <w:szCs w:val="24"/>
        </w:rPr>
        <w:t>anje efikasnog pravosuđa koje poštuje ljudska prava.</w:t>
      </w:r>
    </w:p>
    <w:p w14:paraId="643843C9" w14:textId="1D666E5C" w:rsidR="004A2289" w:rsidRPr="002136A4" w:rsidRDefault="00ED64D8" w:rsidP="004A228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 xml:space="preserve">Planirani </w:t>
      </w:r>
      <w:r w:rsidR="004A2289" w:rsidRPr="002136A4">
        <w:rPr>
          <w:rFonts w:ascii="Times New Roman" w:hAnsi="Times New Roman" w:cs="Times New Roman"/>
          <w:sz w:val="24"/>
          <w:szCs w:val="24"/>
        </w:rPr>
        <w:t>rezultat</w:t>
      </w:r>
      <w:r w:rsidRPr="002136A4">
        <w:rPr>
          <w:rFonts w:ascii="Times New Roman" w:hAnsi="Times New Roman" w:cs="Times New Roman"/>
          <w:sz w:val="24"/>
          <w:szCs w:val="24"/>
        </w:rPr>
        <w:t>i projekta su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: a) da baza podataka sudske prakse i </w:t>
      </w:r>
      <w:r w:rsidRPr="002136A4">
        <w:rPr>
          <w:rFonts w:ascii="Times New Roman" w:hAnsi="Times New Roman" w:cs="Times New Roman"/>
          <w:sz w:val="24"/>
          <w:szCs w:val="24"/>
        </w:rPr>
        <w:t>sistemi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upravljanja predmetima, koje koriste sudovi u Bosni i Hercegovini, primjenjuju istu metodologiju klasifikacije predmeta, te da u predmetima koji se tiču ljudskih prava koristi se rječnik i deskriptori koji su kompatibilni s pristupom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4A2289" w:rsidRPr="002136A4">
        <w:rPr>
          <w:rFonts w:ascii="Times New Roman" w:hAnsi="Times New Roman" w:cs="Times New Roman"/>
          <w:sz w:val="24"/>
          <w:szCs w:val="24"/>
        </w:rPr>
        <w:t>ropskog suda za ljudska prava (ESLJP); b) da ojača odjele za sudsku praksu; c) da unaprijedi efikasnost sudova i osigura bolju sudsku zaštitu građana, u skladu sa presudama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4A2289" w:rsidRPr="002136A4">
        <w:rPr>
          <w:rFonts w:ascii="Times New Roman" w:hAnsi="Times New Roman" w:cs="Times New Roman"/>
          <w:sz w:val="24"/>
          <w:szCs w:val="24"/>
        </w:rPr>
        <w:t>ropskog suda za ljudska prava; d) da unaprijedi obuke institucija za pružanje obuka sucima i tuži</w:t>
      </w:r>
      <w:r w:rsidRPr="002136A4">
        <w:rPr>
          <w:rFonts w:ascii="Times New Roman" w:hAnsi="Times New Roman" w:cs="Times New Roman"/>
          <w:sz w:val="24"/>
          <w:szCs w:val="24"/>
        </w:rPr>
        <w:t>oci</w:t>
      </w:r>
      <w:r w:rsidR="004A2289" w:rsidRPr="002136A4">
        <w:rPr>
          <w:rFonts w:ascii="Times New Roman" w:hAnsi="Times New Roman" w:cs="Times New Roman"/>
          <w:sz w:val="24"/>
          <w:szCs w:val="24"/>
        </w:rPr>
        <w:t>ma i e) da podrži pravne fakultete u pružanju edukacije o ljudskim pravima. U okviru rezultata navedenog pod c) projek</w:t>
      </w:r>
      <w:r w:rsidRPr="002136A4">
        <w:rPr>
          <w:rFonts w:ascii="Times New Roman" w:hAnsi="Times New Roman" w:cs="Times New Roman"/>
          <w:sz w:val="24"/>
          <w:szCs w:val="24"/>
        </w:rPr>
        <w:t>a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t je izradio i u </w:t>
      </w:r>
      <w:r w:rsidRPr="002136A4">
        <w:rPr>
          <w:rFonts w:ascii="Times New Roman" w:hAnsi="Times New Roman" w:cs="Times New Roman"/>
          <w:sz w:val="24"/>
          <w:szCs w:val="24"/>
        </w:rPr>
        <w:t>aprilu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2021. godine izdao analizu pravnog okvira kojim se regulira zaštita prava na suđenje u razumnom roku. Uz pomoć ove analize pripremljen je i u proceduru </w:t>
      </w:r>
      <w:r w:rsidRPr="002136A4">
        <w:rPr>
          <w:rFonts w:ascii="Times New Roman" w:hAnsi="Times New Roman" w:cs="Times New Roman"/>
          <w:sz w:val="24"/>
          <w:szCs w:val="24"/>
        </w:rPr>
        <w:t xml:space="preserve">usvajanja </w:t>
      </w:r>
      <w:r w:rsidR="004A2289" w:rsidRPr="002136A4">
        <w:rPr>
          <w:rFonts w:ascii="Times New Roman" w:hAnsi="Times New Roman" w:cs="Times New Roman"/>
          <w:sz w:val="24"/>
          <w:szCs w:val="24"/>
        </w:rPr>
        <w:t>upućen propis zaštite prava na suđenje u razumnom roku prema Vijeću ministara BiH.</w:t>
      </w:r>
    </w:p>
    <w:p w14:paraId="5D8D73F9" w14:textId="51B8CAFC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6A4">
        <w:rPr>
          <w:rFonts w:ascii="Times New Roman" w:hAnsi="Times New Roman" w:cs="Times New Roman"/>
          <w:b/>
          <w:i/>
          <w:sz w:val="24"/>
          <w:szCs w:val="24"/>
        </w:rPr>
        <w:t>2.1.4 EU po</w:t>
      </w:r>
      <w:r w:rsidR="00ED64D8" w:rsidRPr="002136A4">
        <w:rPr>
          <w:rFonts w:ascii="Times New Roman" w:hAnsi="Times New Roman" w:cs="Times New Roman"/>
          <w:b/>
          <w:i/>
          <w:sz w:val="24"/>
          <w:szCs w:val="24"/>
        </w:rPr>
        <w:t>drška</w:t>
      </w:r>
      <w:r w:rsidRPr="002136A4">
        <w:rPr>
          <w:rFonts w:ascii="Times New Roman" w:hAnsi="Times New Roman" w:cs="Times New Roman"/>
          <w:b/>
          <w:i/>
          <w:sz w:val="24"/>
          <w:szCs w:val="24"/>
        </w:rPr>
        <w:t xml:space="preserve"> za rodnu ravnopravnost u BiH – (Gender Equality Facility - GEF - IPA 2018),</w:t>
      </w:r>
    </w:p>
    <w:p w14:paraId="16A6FE43" w14:textId="5CF376EA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Opis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Projek</w:t>
      </w:r>
      <w:r w:rsidR="00ED64D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EU po</w:t>
      </w:r>
      <w:r w:rsidR="00ED64D8" w:rsidRPr="002136A4">
        <w:rPr>
          <w:rFonts w:ascii="Times New Roman" w:hAnsi="Times New Roman" w:cs="Times New Roman"/>
          <w:sz w:val="24"/>
          <w:szCs w:val="24"/>
        </w:rPr>
        <w:t>dršk</w:t>
      </w:r>
      <w:r w:rsidRPr="002136A4">
        <w:rPr>
          <w:rFonts w:ascii="Times New Roman" w:hAnsi="Times New Roman" w:cs="Times New Roman"/>
          <w:sz w:val="24"/>
          <w:szCs w:val="24"/>
        </w:rPr>
        <w:t>a za rodnu ravnopravnost</w:t>
      </w:r>
      <w:r w:rsidR="00ED64D8" w:rsidRPr="002136A4">
        <w:rPr>
          <w:rFonts w:ascii="Times New Roman" w:hAnsi="Times New Roman" w:cs="Times New Roman"/>
          <w:sz w:val="24"/>
          <w:szCs w:val="24"/>
        </w:rPr>
        <w:t xml:space="preserve"> u BiH prijedlog je institucija u</w:t>
      </w:r>
      <w:r w:rsidRPr="002136A4">
        <w:rPr>
          <w:rFonts w:ascii="Times New Roman" w:hAnsi="Times New Roman" w:cs="Times New Roman"/>
          <w:sz w:val="24"/>
          <w:szCs w:val="24"/>
        </w:rPr>
        <w:t xml:space="preserve"> BiH u okviru godišnjeg IPA programa pomoći zemlji za 2018. godinu. Po</w:t>
      </w:r>
      <w:r w:rsidR="00ED64D8" w:rsidRPr="002136A4">
        <w:rPr>
          <w:rFonts w:ascii="Times New Roman" w:hAnsi="Times New Roman" w:cs="Times New Roman"/>
          <w:sz w:val="24"/>
          <w:szCs w:val="24"/>
        </w:rPr>
        <w:t>dršk</w:t>
      </w:r>
      <w:r w:rsidRPr="002136A4">
        <w:rPr>
          <w:rFonts w:ascii="Times New Roman" w:hAnsi="Times New Roman" w:cs="Times New Roman"/>
          <w:sz w:val="24"/>
          <w:szCs w:val="24"/>
        </w:rPr>
        <w:t xml:space="preserve">a politikama ravnopravnosti spolova u Bosni i Hercegovini ima za cilj jačanje </w:t>
      </w:r>
      <w:r w:rsidR="00ED64D8" w:rsidRPr="002136A4">
        <w:rPr>
          <w:rFonts w:ascii="Times New Roman" w:hAnsi="Times New Roman" w:cs="Times New Roman"/>
          <w:sz w:val="24"/>
          <w:szCs w:val="24"/>
        </w:rPr>
        <w:t>efektivnog 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domaćeg i međunarodnog pravnog okvira koji se odnosi na ravnopravnost spolova i prava žena, kao i po</w:t>
      </w:r>
      <w:r w:rsidR="00ED64D8" w:rsidRPr="002136A4">
        <w:rPr>
          <w:rFonts w:ascii="Times New Roman" w:hAnsi="Times New Roman" w:cs="Times New Roman"/>
          <w:sz w:val="24"/>
          <w:szCs w:val="24"/>
        </w:rPr>
        <w:t>dršk</w:t>
      </w:r>
      <w:r w:rsidRPr="002136A4">
        <w:rPr>
          <w:rFonts w:ascii="Times New Roman" w:hAnsi="Times New Roman" w:cs="Times New Roman"/>
          <w:sz w:val="24"/>
          <w:szCs w:val="24"/>
        </w:rPr>
        <w:t>u zemlji u usklađivanju s pravnom stečevinom EU po pitanjima ravnopravnosti spolova. Projek</w:t>
      </w:r>
      <w:r w:rsidR="00826FE5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t se </w:t>
      </w:r>
      <w:r w:rsidR="00826FE5" w:rsidRPr="002136A4">
        <w:rPr>
          <w:rFonts w:ascii="Times New Roman" w:hAnsi="Times New Roman" w:cs="Times New Roman"/>
          <w:sz w:val="24"/>
          <w:szCs w:val="24"/>
        </w:rPr>
        <w:t>fokusira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826FE5" w:rsidRPr="002136A4">
        <w:rPr>
          <w:rFonts w:ascii="Times New Roman" w:hAnsi="Times New Roman" w:cs="Times New Roman"/>
          <w:sz w:val="24"/>
          <w:szCs w:val="24"/>
        </w:rPr>
        <w:t>na ulogu i funkcionis</w:t>
      </w:r>
      <w:r w:rsidRPr="002136A4">
        <w:rPr>
          <w:rFonts w:ascii="Times New Roman" w:hAnsi="Times New Roman" w:cs="Times New Roman"/>
          <w:sz w:val="24"/>
          <w:szCs w:val="24"/>
        </w:rPr>
        <w:t>anje struktura i mehanizama za ravnopravnost spolova u Bosni i Hercegovini</w:t>
      </w:r>
      <w:r w:rsidR="00826FE5" w:rsidRPr="002136A4">
        <w:rPr>
          <w:rFonts w:ascii="Times New Roman" w:hAnsi="Times New Roman" w:cs="Times New Roman"/>
          <w:sz w:val="24"/>
          <w:szCs w:val="24"/>
        </w:rPr>
        <w:t>, a</w:t>
      </w:r>
      <w:r w:rsidRPr="002136A4">
        <w:rPr>
          <w:rFonts w:ascii="Times New Roman" w:hAnsi="Times New Roman" w:cs="Times New Roman"/>
          <w:sz w:val="24"/>
          <w:szCs w:val="24"/>
        </w:rPr>
        <w:t xml:space="preserve"> što se odnosi na jačanje rada Agencije za ravnopravnost spolova i kapaciteta drugih tijela i mehanizama za ravnopravnost spolova, prov</w:t>
      </w:r>
      <w:r w:rsidR="00826FE5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i praćenje po</w:t>
      </w:r>
      <w:r w:rsidR="00826FE5" w:rsidRPr="002136A4">
        <w:rPr>
          <w:rFonts w:ascii="Times New Roman" w:hAnsi="Times New Roman" w:cs="Times New Roman"/>
          <w:sz w:val="24"/>
          <w:szCs w:val="24"/>
        </w:rPr>
        <w:t>litika na državnom</w:t>
      </w:r>
      <w:r w:rsidRPr="002136A4">
        <w:rPr>
          <w:rFonts w:ascii="Times New Roman" w:hAnsi="Times New Roman" w:cs="Times New Roman"/>
          <w:sz w:val="24"/>
          <w:szCs w:val="24"/>
        </w:rPr>
        <w:t xml:space="preserve"> i entitetskim </w:t>
      </w:r>
      <w:r w:rsidR="00826FE5" w:rsidRPr="002136A4">
        <w:rPr>
          <w:rFonts w:ascii="Times New Roman" w:hAnsi="Times New Roman" w:cs="Times New Roman"/>
          <w:sz w:val="24"/>
          <w:szCs w:val="24"/>
        </w:rPr>
        <w:t>nivoi</w:t>
      </w:r>
      <w:r w:rsidRPr="002136A4">
        <w:rPr>
          <w:rFonts w:ascii="Times New Roman" w:hAnsi="Times New Roman" w:cs="Times New Roman"/>
          <w:sz w:val="24"/>
          <w:szCs w:val="24"/>
        </w:rPr>
        <w:t>ma. Kao ishod planirano je da se poboljša st</w:t>
      </w:r>
      <w:r w:rsidR="00826FE5" w:rsidRPr="002136A4">
        <w:rPr>
          <w:rFonts w:ascii="Times New Roman" w:hAnsi="Times New Roman" w:cs="Times New Roman"/>
          <w:sz w:val="24"/>
          <w:szCs w:val="24"/>
        </w:rPr>
        <w:t>e</w:t>
      </w:r>
      <w:r w:rsidRPr="002136A4">
        <w:rPr>
          <w:rFonts w:ascii="Times New Roman" w:hAnsi="Times New Roman" w:cs="Times New Roman"/>
          <w:sz w:val="24"/>
          <w:szCs w:val="24"/>
        </w:rPr>
        <w:t>p</w:t>
      </w:r>
      <w:r w:rsidR="00826FE5" w:rsidRPr="002136A4">
        <w:rPr>
          <w:rFonts w:ascii="Times New Roman" w:hAnsi="Times New Roman" w:cs="Times New Roman"/>
          <w:sz w:val="24"/>
          <w:szCs w:val="24"/>
        </w:rPr>
        <w:t>e</w:t>
      </w:r>
      <w:r w:rsidRPr="002136A4">
        <w:rPr>
          <w:rFonts w:ascii="Times New Roman" w:hAnsi="Times New Roman" w:cs="Times New Roman"/>
          <w:sz w:val="24"/>
          <w:szCs w:val="24"/>
        </w:rPr>
        <w:t xml:space="preserve">n </w:t>
      </w:r>
      <w:r w:rsidR="00826FE5" w:rsidRPr="002136A4">
        <w:rPr>
          <w:rFonts w:ascii="Times New Roman" w:hAnsi="Times New Roman" w:cs="Times New Roman"/>
          <w:sz w:val="24"/>
          <w:szCs w:val="24"/>
        </w:rPr>
        <w:t>integrisa</w:t>
      </w:r>
      <w:r w:rsidRPr="002136A4">
        <w:rPr>
          <w:rFonts w:ascii="Times New Roman" w:hAnsi="Times New Roman" w:cs="Times New Roman"/>
          <w:sz w:val="24"/>
          <w:szCs w:val="24"/>
        </w:rPr>
        <w:t xml:space="preserve">nosti domaćih propisa s odredbama o ravnopravnosti spolova, povećaju kapaciteti za </w:t>
      </w:r>
      <w:r w:rsidR="00826FE5" w:rsidRPr="002136A4">
        <w:rPr>
          <w:rFonts w:ascii="Times New Roman" w:hAnsi="Times New Roman" w:cs="Times New Roman"/>
          <w:sz w:val="24"/>
          <w:szCs w:val="24"/>
        </w:rPr>
        <w:t>efektivno</w:t>
      </w:r>
      <w:r w:rsidRPr="002136A4">
        <w:rPr>
          <w:rFonts w:ascii="Times New Roman" w:hAnsi="Times New Roman" w:cs="Times New Roman"/>
          <w:sz w:val="24"/>
          <w:szCs w:val="24"/>
        </w:rPr>
        <w:t xml:space="preserve"> usvajanje zakonodavstva EU-a o ravnopravnosti spolova i stvori prilika za regionalnu s</w:t>
      </w:r>
      <w:r w:rsidR="00826FE5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radnju i razmjenu znanja. Projek</w:t>
      </w:r>
      <w:r w:rsidR="00826FE5" w:rsidRPr="002136A4">
        <w:rPr>
          <w:rFonts w:ascii="Times New Roman" w:hAnsi="Times New Roman" w:cs="Times New Roman"/>
          <w:sz w:val="24"/>
          <w:szCs w:val="24"/>
        </w:rPr>
        <w:t>at je započeo sa provođenjem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oktobru </w:t>
      </w:r>
      <w:r w:rsidRPr="002136A4">
        <w:rPr>
          <w:rFonts w:ascii="Times New Roman" w:hAnsi="Times New Roman" w:cs="Times New Roman"/>
          <w:sz w:val="24"/>
          <w:szCs w:val="24"/>
        </w:rPr>
        <w:t xml:space="preserve">2020. godine sa planiranim završetkom 30. </w:t>
      </w:r>
      <w:r w:rsidR="00826FE5" w:rsidRPr="002136A4">
        <w:rPr>
          <w:rFonts w:ascii="Times New Roman" w:hAnsi="Times New Roman" w:cs="Times New Roman"/>
          <w:sz w:val="24"/>
          <w:szCs w:val="24"/>
        </w:rPr>
        <w:t>septembra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2022. godine. Ukupna vrijednost projekta je 550.000 EUR-a (978.535 KM) od čega 50.000 EUR-a (97.85</w:t>
      </w:r>
      <w:r w:rsidR="00826FE5" w:rsidRPr="002136A4">
        <w:rPr>
          <w:rFonts w:ascii="Times New Roman" w:hAnsi="Times New Roman" w:cs="Times New Roman"/>
          <w:sz w:val="24"/>
          <w:szCs w:val="24"/>
        </w:rPr>
        <w:t>4</w:t>
      </w:r>
      <w:r w:rsidRPr="002136A4">
        <w:rPr>
          <w:rFonts w:ascii="Times New Roman" w:hAnsi="Times New Roman" w:cs="Times New Roman"/>
          <w:sz w:val="24"/>
          <w:szCs w:val="24"/>
        </w:rPr>
        <w:t xml:space="preserve"> KM)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je sufinans</w:t>
      </w:r>
      <w:r w:rsidRPr="002136A4">
        <w:rPr>
          <w:rFonts w:ascii="Times New Roman" w:hAnsi="Times New Roman" w:cs="Times New Roman"/>
          <w:sz w:val="24"/>
          <w:szCs w:val="24"/>
        </w:rPr>
        <w:t xml:space="preserve">iranje UN Woman agencije koja je i </w:t>
      </w:r>
      <w:r w:rsidR="00826FE5" w:rsidRPr="002136A4">
        <w:rPr>
          <w:rFonts w:ascii="Times New Roman" w:hAnsi="Times New Roman" w:cs="Times New Roman"/>
          <w:sz w:val="24"/>
          <w:szCs w:val="24"/>
        </w:rPr>
        <w:t>implementaciona</w:t>
      </w:r>
      <w:r w:rsidRPr="002136A4">
        <w:rPr>
          <w:rFonts w:ascii="Times New Roman" w:hAnsi="Times New Roman" w:cs="Times New Roman"/>
          <w:sz w:val="24"/>
          <w:szCs w:val="24"/>
        </w:rPr>
        <w:t xml:space="preserve"> institucija.</w:t>
      </w:r>
    </w:p>
    <w:p w14:paraId="1F750BE9" w14:textId="649D4AA9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Relevantnost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Projek</w:t>
      </w:r>
      <w:r w:rsidR="00826FE5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doprinosi prov</w:t>
      </w:r>
      <w:r w:rsidR="00826FE5" w:rsidRPr="002136A4">
        <w:rPr>
          <w:rFonts w:ascii="Times New Roman" w:hAnsi="Times New Roman" w:cs="Times New Roman"/>
          <w:sz w:val="24"/>
          <w:szCs w:val="24"/>
        </w:rPr>
        <w:t>ođenju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prioriteta </w:t>
      </w:r>
      <w:r w:rsidR="00826FE5" w:rsidRPr="002136A4">
        <w:rPr>
          <w:rFonts w:ascii="Times New Roman" w:hAnsi="Times New Roman" w:cs="Times New Roman"/>
          <w:sz w:val="24"/>
          <w:szCs w:val="24"/>
        </w:rPr>
        <w:t>BiH na provođenju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Sporazuma o stabilizaciji i pridruživanju iz oblasti političkih kriterija, </w:t>
      </w:r>
      <w:r w:rsidR="00826FE5" w:rsidRPr="002136A4">
        <w:rPr>
          <w:rFonts w:ascii="Times New Roman" w:hAnsi="Times New Roman" w:cs="Times New Roman"/>
          <w:sz w:val="24"/>
          <w:szCs w:val="24"/>
        </w:rPr>
        <w:t>funkcionis</w:t>
      </w:r>
      <w:r w:rsidRPr="002136A4">
        <w:rPr>
          <w:rFonts w:ascii="Times New Roman" w:hAnsi="Times New Roman" w:cs="Times New Roman"/>
          <w:sz w:val="24"/>
          <w:szCs w:val="24"/>
        </w:rPr>
        <w:t>anja demokratskih institucija, Poglavlja 23 i drugih oblasti s obzirom da se radi o pitanju koje se odnosi na sva društvena područja djelovanja.</w:t>
      </w:r>
    </w:p>
    <w:p w14:paraId="6856ACA1" w14:textId="24C775DB" w:rsidR="004A2289" w:rsidRPr="002136A4" w:rsidRDefault="004A2289" w:rsidP="004A2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Efikasnost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od</w:t>
      </w:r>
      <w:r w:rsidR="00826FE5" w:rsidRPr="002136A4">
        <w:rPr>
          <w:rFonts w:ascii="Times New Roman" w:hAnsi="Times New Roman" w:cs="Times New Roman"/>
          <w:sz w:val="24"/>
          <w:szCs w:val="24"/>
        </w:rPr>
        <w:t>nosu na planiranu dinamiku provođenja projekta značajno je utje</w:t>
      </w:r>
      <w:r w:rsidRPr="002136A4">
        <w:rPr>
          <w:rFonts w:ascii="Times New Roman" w:hAnsi="Times New Roman" w:cs="Times New Roman"/>
          <w:sz w:val="24"/>
          <w:szCs w:val="24"/>
        </w:rPr>
        <w:t xml:space="preserve">calo ograničenje rada nastalo zaštitom od zaraznih bolesti s obzirom na to da je veliki dio aktivnosti predviđao događaje javnog okupljanja većeg broja ljudi. Kao protumjera tome smanjen je obujam određenih aktivnosti ili su provedene u vidu internet video konferencija, dok </w:t>
      </w:r>
      <w:r w:rsidR="00826FE5" w:rsidRPr="002136A4">
        <w:rPr>
          <w:rFonts w:ascii="Times New Roman" w:hAnsi="Times New Roman" w:cs="Times New Roman"/>
          <w:sz w:val="24"/>
          <w:szCs w:val="24"/>
        </w:rPr>
        <w:t>provođenje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aktivnosti koje 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se </w:t>
      </w:r>
      <w:r w:rsidRPr="002136A4">
        <w:rPr>
          <w:rFonts w:ascii="Times New Roman" w:hAnsi="Times New Roman" w:cs="Times New Roman"/>
          <w:sz w:val="24"/>
          <w:szCs w:val="24"/>
        </w:rPr>
        <w:t xml:space="preserve">nisu mogle </w:t>
      </w:r>
      <w:r w:rsidR="00826FE5" w:rsidRPr="002136A4">
        <w:rPr>
          <w:rFonts w:ascii="Times New Roman" w:hAnsi="Times New Roman" w:cs="Times New Roman"/>
          <w:sz w:val="24"/>
          <w:szCs w:val="24"/>
        </w:rPr>
        <w:t>prilagoditi</w:t>
      </w:r>
      <w:r w:rsidRPr="002136A4">
        <w:rPr>
          <w:rFonts w:ascii="Times New Roman" w:hAnsi="Times New Roman" w:cs="Times New Roman"/>
          <w:sz w:val="24"/>
          <w:szCs w:val="24"/>
        </w:rPr>
        <w:t xml:space="preserve"> je odložena dok se ne stvore pretpostavke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za njihovo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prov</w:t>
      </w:r>
      <w:r w:rsidR="00826FE5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>. Aktivnosti koje se provode su u rokovima i sa planiranim resursima.</w:t>
      </w:r>
    </w:p>
    <w:p w14:paraId="21805620" w14:textId="541AFE8C" w:rsidR="005C0E6B" w:rsidRDefault="00826FE5" w:rsidP="002136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Efektivn</w:t>
      </w:r>
      <w:r w:rsidR="004A2289" w:rsidRPr="002136A4">
        <w:rPr>
          <w:rFonts w:ascii="Times New Roman" w:hAnsi="Times New Roman" w:cs="Times New Roman"/>
          <w:i/>
          <w:sz w:val="24"/>
          <w:szCs w:val="24"/>
        </w:rPr>
        <w:t>ost projekta: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Posebni cilj projekta je jačanje institucionalnih mehanizama za rodnu ravnopravnost, koordinacionih odbora za provođenje gender akci</w:t>
      </w:r>
      <w:r w:rsidRPr="002136A4">
        <w:rPr>
          <w:rFonts w:ascii="Times New Roman" w:hAnsi="Times New Roman" w:cs="Times New Roman"/>
          <w:sz w:val="24"/>
          <w:szCs w:val="24"/>
        </w:rPr>
        <w:t>on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og plana, te osposobljavanje državnih službenika (stručnost iz rodne ravnopravnosti u sektorskim oblastima). U okviru aktivnosti prvog rezultata projekta ministarstvo pravde </w:t>
      </w:r>
      <w:r w:rsidRPr="002136A4">
        <w:rPr>
          <w:rFonts w:ascii="Times New Roman" w:hAnsi="Times New Roman" w:cs="Times New Roman"/>
          <w:sz w:val="24"/>
          <w:szCs w:val="24"/>
        </w:rPr>
        <w:t>učest</w:t>
      </w:r>
      <w:r w:rsidR="00BC6506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ovalo je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u programu osposobljavanja odnosno analize kapaciteta za izradu i prov</w:t>
      </w:r>
      <w:r w:rsidRPr="002136A4">
        <w:rPr>
          <w:rFonts w:ascii="Times New Roman" w:hAnsi="Times New Roman" w:cs="Times New Roman"/>
          <w:sz w:val="24"/>
          <w:szCs w:val="24"/>
        </w:rPr>
        <w:t>ođenje</w:t>
      </w:r>
      <w:r w:rsidR="004A2289" w:rsidRPr="002136A4">
        <w:rPr>
          <w:rFonts w:ascii="Times New Roman" w:hAnsi="Times New Roman" w:cs="Times New Roman"/>
          <w:sz w:val="24"/>
          <w:szCs w:val="24"/>
        </w:rPr>
        <w:t xml:space="preserve"> rodno osviještenih politika i propisa. U okviru aktivnosti drugog rezultata ministarstvo pravde je bilo uključeno u programu</w:t>
      </w:r>
      <w:r w:rsidRPr="002136A4">
        <w:rPr>
          <w:rFonts w:ascii="Times New Roman" w:hAnsi="Times New Roman" w:cs="Times New Roman"/>
          <w:sz w:val="24"/>
          <w:szCs w:val="24"/>
        </w:rPr>
        <w:t xml:space="preserve"> jačanja institucije za integris</w:t>
      </w:r>
      <w:r w:rsidR="004A2289" w:rsidRPr="002136A4">
        <w:rPr>
          <w:rFonts w:ascii="Times New Roman" w:hAnsi="Times New Roman" w:cs="Times New Roman"/>
          <w:sz w:val="24"/>
          <w:szCs w:val="24"/>
        </w:rPr>
        <w:t>anje perspektive rodne ravnopravnosti kroz izradu analize rodne osviješten</w:t>
      </w:r>
      <w:r w:rsidRPr="002136A4">
        <w:rPr>
          <w:rFonts w:ascii="Times New Roman" w:hAnsi="Times New Roman" w:cs="Times New Roman"/>
          <w:sz w:val="24"/>
          <w:szCs w:val="24"/>
        </w:rPr>
        <w:t>osti politika u sektoru demokrat</w:t>
      </w:r>
      <w:r w:rsidR="004A2289" w:rsidRPr="002136A4">
        <w:rPr>
          <w:rFonts w:ascii="Times New Roman" w:hAnsi="Times New Roman" w:cs="Times New Roman"/>
          <w:sz w:val="24"/>
          <w:szCs w:val="24"/>
        </w:rPr>
        <w:t>ije i vladavine prava.</w:t>
      </w:r>
      <w:r w:rsidR="005C0E6B">
        <w:rPr>
          <w:rFonts w:ascii="Times New Roman" w:hAnsi="Times New Roman" w:cs="Times New Roman"/>
          <w:sz w:val="24"/>
          <w:szCs w:val="24"/>
        </w:rPr>
        <w:br w:type="page"/>
      </w:r>
    </w:p>
    <w:p w14:paraId="22BBF55E" w14:textId="52A1BA99" w:rsidR="004A2289" w:rsidRPr="005C0E6B" w:rsidRDefault="004A2289" w:rsidP="004A228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 xml:space="preserve">U okviru aktivnosti trećeg rezultata ministarstvo pravde je osposobljavano za </w:t>
      </w:r>
      <w:r w:rsidR="00826FE5" w:rsidRPr="002136A4">
        <w:rPr>
          <w:rFonts w:ascii="Times New Roman" w:hAnsi="Times New Roman" w:cs="Times New Roman"/>
          <w:sz w:val="24"/>
          <w:szCs w:val="24"/>
        </w:rPr>
        <w:t>unapređenje 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gender akci</w:t>
      </w:r>
      <w:r w:rsidR="00826FE5" w:rsidRPr="002136A4">
        <w:rPr>
          <w:rFonts w:ascii="Times New Roman" w:hAnsi="Times New Roman" w:cs="Times New Roman"/>
          <w:sz w:val="24"/>
          <w:szCs w:val="24"/>
        </w:rPr>
        <w:t>on</w:t>
      </w:r>
      <w:r w:rsidRPr="002136A4">
        <w:rPr>
          <w:rFonts w:ascii="Times New Roman" w:hAnsi="Times New Roman" w:cs="Times New Roman"/>
          <w:sz w:val="24"/>
          <w:szCs w:val="24"/>
        </w:rPr>
        <w:t>og plana, pripremu novih planova i integraciju rodne perspektive u programiranje donatorske pomoći.</w:t>
      </w:r>
    </w:p>
    <w:p w14:paraId="57CCF503" w14:textId="744040C4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6A4">
        <w:rPr>
          <w:rFonts w:ascii="Times New Roman" w:hAnsi="Times New Roman" w:cs="Times New Roman"/>
          <w:b/>
          <w:i/>
          <w:sz w:val="24"/>
          <w:szCs w:val="24"/>
        </w:rPr>
        <w:t>2.1.5 Regionalni projekat inicijative borbe protiv korupcije - „Mapa puta za borbu protiv korupcije i nezakonitih finansijskih tokova za Zapadni Balkan – Jugoistočna Evropa – Zajedno protiv korupcije“</w:t>
      </w:r>
    </w:p>
    <w:p w14:paraId="6CE061B5" w14:textId="215236DA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Opis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Regionalni projek</w:t>
      </w:r>
      <w:r w:rsidR="00ED409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inicijative borbe protiv korupcije je trogodišnji projek</w:t>
      </w:r>
      <w:r w:rsidR="00ED409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naziva „Jugoistočna E</w:t>
      </w:r>
      <w:r w:rsidR="00ED4091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ropa – Zajedno protiv korupcije (SEE-TAC) kojeg finan</w:t>
      </w:r>
      <w:r w:rsidR="00ED4091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>ira austrijska razvojna agencija u partnerstvu sa Regionalnom antikorupci</w:t>
      </w:r>
      <w:r w:rsidR="00ED4091" w:rsidRPr="002136A4">
        <w:rPr>
          <w:rFonts w:ascii="Times New Roman" w:hAnsi="Times New Roman" w:cs="Times New Roman"/>
          <w:sz w:val="24"/>
          <w:szCs w:val="24"/>
        </w:rPr>
        <w:t>on</w:t>
      </w:r>
      <w:r w:rsidRPr="002136A4">
        <w:rPr>
          <w:rFonts w:ascii="Times New Roman" w:hAnsi="Times New Roman" w:cs="Times New Roman"/>
          <w:sz w:val="24"/>
          <w:szCs w:val="24"/>
        </w:rPr>
        <w:t>om inicijativom (RAI) i Uredom UN za droge i kriminal (UNODC)</w:t>
      </w:r>
      <w:r w:rsidR="00ED4091" w:rsidRPr="002136A4">
        <w:rPr>
          <w:rFonts w:ascii="Times New Roman" w:hAnsi="Times New Roman" w:cs="Times New Roman"/>
          <w:sz w:val="24"/>
          <w:szCs w:val="24"/>
        </w:rPr>
        <w:t>,</w:t>
      </w:r>
      <w:r w:rsidRPr="002136A4">
        <w:rPr>
          <w:rFonts w:ascii="Times New Roman" w:hAnsi="Times New Roman" w:cs="Times New Roman"/>
          <w:sz w:val="24"/>
          <w:szCs w:val="24"/>
        </w:rPr>
        <w:t xml:space="preserve"> kao druga faza</w:t>
      </w:r>
      <w:r w:rsidR="00ED4091" w:rsidRPr="002136A4">
        <w:rPr>
          <w:rFonts w:ascii="Times New Roman" w:hAnsi="Times New Roman" w:cs="Times New Roman"/>
          <w:sz w:val="24"/>
          <w:szCs w:val="24"/>
        </w:rPr>
        <w:t>,</w:t>
      </w:r>
      <w:r w:rsidRPr="002136A4">
        <w:rPr>
          <w:rFonts w:ascii="Times New Roman" w:hAnsi="Times New Roman" w:cs="Times New Roman"/>
          <w:sz w:val="24"/>
          <w:szCs w:val="24"/>
        </w:rPr>
        <w:t xml:space="preserve"> nastavljajući financiranje i modalitet prov</w:t>
      </w:r>
      <w:r w:rsidR="00ED4091" w:rsidRPr="002136A4">
        <w:rPr>
          <w:rFonts w:ascii="Times New Roman" w:hAnsi="Times New Roman" w:cs="Times New Roman"/>
          <w:sz w:val="24"/>
          <w:szCs w:val="24"/>
        </w:rPr>
        <w:t>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iz prve faze. SEE-TAC se nadovezuje na Regionalni program za jačanje kapaciteta antikorupci</w:t>
      </w:r>
      <w:r w:rsidR="00ED4091" w:rsidRPr="002136A4">
        <w:rPr>
          <w:rFonts w:ascii="Times New Roman" w:hAnsi="Times New Roman" w:cs="Times New Roman"/>
          <w:sz w:val="24"/>
          <w:szCs w:val="24"/>
        </w:rPr>
        <w:t>on</w:t>
      </w:r>
      <w:r w:rsidRPr="002136A4">
        <w:rPr>
          <w:rFonts w:ascii="Times New Roman" w:hAnsi="Times New Roman" w:cs="Times New Roman"/>
          <w:sz w:val="24"/>
          <w:szCs w:val="24"/>
        </w:rPr>
        <w:t xml:space="preserve">ih tijela i civilnog društva za borbu protiv korupcije i doprinos procesu revizije Konvencije Ujedinjenih naroda protiv korupcije (UNCAC) s posebnom </w:t>
      </w:r>
      <w:r w:rsidR="00ED4091" w:rsidRPr="002136A4">
        <w:rPr>
          <w:rFonts w:ascii="Times New Roman" w:hAnsi="Times New Roman" w:cs="Times New Roman"/>
          <w:sz w:val="24"/>
          <w:szCs w:val="24"/>
        </w:rPr>
        <w:t>pažnjom</w:t>
      </w:r>
      <w:r w:rsidRPr="002136A4">
        <w:rPr>
          <w:rFonts w:ascii="Times New Roman" w:hAnsi="Times New Roman" w:cs="Times New Roman"/>
          <w:sz w:val="24"/>
          <w:szCs w:val="24"/>
        </w:rPr>
        <w:t xml:space="preserve"> koja se pridaje narednim aktivnostima kako bi se održala dinamika dobi</w:t>
      </w:r>
      <w:r w:rsidR="00ED4091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ena u prethodnoj fazi. Druga faza započela je u </w:t>
      </w:r>
      <w:r w:rsidR="00ED4091" w:rsidRPr="002136A4">
        <w:rPr>
          <w:rFonts w:ascii="Times New Roman" w:hAnsi="Times New Roman" w:cs="Times New Roman"/>
          <w:sz w:val="24"/>
          <w:szCs w:val="24"/>
        </w:rPr>
        <w:t>novembru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2020. godine, a završava krajem </w:t>
      </w:r>
      <w:r w:rsidR="00ED4091" w:rsidRPr="002136A4">
        <w:rPr>
          <w:rFonts w:ascii="Times New Roman" w:hAnsi="Times New Roman" w:cs="Times New Roman"/>
          <w:sz w:val="24"/>
          <w:szCs w:val="24"/>
        </w:rPr>
        <w:t>oktobra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2023. godine. Ukupna vrijednost projekta je 1.400.000 EUR-a (2.733.988 KM). </w:t>
      </w:r>
    </w:p>
    <w:p w14:paraId="771152FD" w14:textId="79BF07B4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Prethodna faza projekta je imala širok spektar aktivnosti usmjerenih na jačanje antikorupci</w:t>
      </w:r>
      <w:r w:rsidR="00ED4091" w:rsidRPr="002136A4">
        <w:rPr>
          <w:rFonts w:ascii="Times New Roman" w:hAnsi="Times New Roman" w:cs="Times New Roman"/>
          <w:sz w:val="24"/>
          <w:szCs w:val="24"/>
        </w:rPr>
        <w:t>on</w:t>
      </w:r>
      <w:r w:rsidRPr="002136A4">
        <w:rPr>
          <w:rFonts w:ascii="Times New Roman" w:hAnsi="Times New Roman" w:cs="Times New Roman"/>
          <w:sz w:val="24"/>
          <w:szCs w:val="24"/>
        </w:rPr>
        <w:t>ih kapaciteta u Albaniji, Bosni i Hercegovini, Kosovu</w:t>
      </w:r>
      <w:r w:rsidRPr="002136A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136A4">
        <w:rPr>
          <w:rFonts w:ascii="Times New Roman" w:hAnsi="Times New Roman" w:cs="Times New Roman"/>
          <w:sz w:val="24"/>
          <w:szCs w:val="24"/>
        </w:rPr>
        <w:t xml:space="preserve">, Moldaviji, Crnoj Gori, Sjevernoj Makedoniji i Srbiji. </w:t>
      </w:r>
    </w:p>
    <w:p w14:paraId="6EA9A606" w14:textId="737C92FD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Pod okriljem SEE-TAC programa, 25 javnih institucija, uključujući Ministarstvo pravde BiH, 40 predstavnika </w:t>
      </w:r>
      <w:r w:rsidR="00ED4091" w:rsidRPr="002136A4">
        <w:rPr>
          <w:rFonts w:ascii="Times New Roman" w:hAnsi="Times New Roman" w:cs="Times New Roman"/>
          <w:sz w:val="24"/>
          <w:szCs w:val="24"/>
        </w:rPr>
        <w:t>privrednika</w:t>
      </w:r>
      <w:r w:rsidRPr="002136A4">
        <w:rPr>
          <w:rFonts w:ascii="Times New Roman" w:hAnsi="Times New Roman" w:cs="Times New Roman"/>
          <w:sz w:val="24"/>
          <w:szCs w:val="24"/>
        </w:rPr>
        <w:t xml:space="preserve"> i 175 predstavnika civilnog društva, UNCAC koalicija kao posebni partneri zajednički će raditi na prov</w:t>
      </w:r>
      <w:r w:rsidR="00ED4091" w:rsidRPr="002136A4">
        <w:rPr>
          <w:rFonts w:ascii="Times New Roman" w:hAnsi="Times New Roman" w:cs="Times New Roman"/>
          <w:sz w:val="24"/>
          <w:szCs w:val="24"/>
        </w:rPr>
        <w:t>ođenju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širokog spektra aktivnosti kao što su: razvoj sektorske procjene rizika od korupcije (Corruption Risk Assessment - CRA) i smjernica za provjeru zakona o korupciji (</w:t>
      </w:r>
      <w:r w:rsidR="00ED4091" w:rsidRPr="002136A4">
        <w:rPr>
          <w:rFonts w:ascii="Times New Roman" w:hAnsi="Times New Roman" w:cs="Times New Roman"/>
          <w:sz w:val="24"/>
          <w:szCs w:val="24"/>
        </w:rPr>
        <w:t>Corruption Proo</w:t>
      </w:r>
      <w:r w:rsidRPr="002136A4">
        <w:rPr>
          <w:rFonts w:ascii="Times New Roman" w:hAnsi="Times New Roman" w:cs="Times New Roman"/>
          <w:sz w:val="24"/>
          <w:szCs w:val="24"/>
        </w:rPr>
        <w:t>fing of Legislation - CPL) s kontrolnim listama i prilagođenim vježbama obuke za dubinski razvoj kapaciteta u najranjivijim sektorima na korupciju; razvoj i podrška provedbi metodologija procjene utjecaja za CRA i CPL mehanizme; poboljšani IT alati koji podržavaju prov</w:t>
      </w:r>
      <w:r w:rsidR="00ED4091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CRA i CPL me</w:t>
      </w:r>
      <w:r w:rsidR="00ED4091" w:rsidRPr="002136A4">
        <w:rPr>
          <w:rFonts w:ascii="Times New Roman" w:hAnsi="Times New Roman" w:cs="Times New Roman"/>
          <w:sz w:val="24"/>
          <w:szCs w:val="24"/>
        </w:rPr>
        <w:t>hanizama; pristupanje i provođenje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Međunarodnog ugovora o razmjeni podataka za provjeru izjava o imovini; praćenje i rad kontaktnih točaka Ugovora; zagovaranje i kampanje podizanja svijesti; potpora inicijativama lokalnih organizacija civilnog društva; proširenja e-platforme „SEE CSO“; radionice s više </w:t>
      </w:r>
      <w:r w:rsidR="00ED4091" w:rsidRPr="002136A4">
        <w:rPr>
          <w:rFonts w:ascii="Times New Roman" w:hAnsi="Times New Roman" w:cs="Times New Roman"/>
          <w:sz w:val="24"/>
          <w:szCs w:val="24"/>
        </w:rPr>
        <w:t>aktera</w:t>
      </w:r>
      <w:r w:rsidRPr="002136A4">
        <w:rPr>
          <w:rFonts w:ascii="Times New Roman" w:hAnsi="Times New Roman" w:cs="Times New Roman"/>
          <w:sz w:val="24"/>
          <w:szCs w:val="24"/>
        </w:rPr>
        <w:t xml:space="preserve"> o UNCAC-u i njegovom mehanizmu revizije; angažman korisnika iz regije na relevantnim međunarodnim događanjima, treninzima za mala i srednja p</w:t>
      </w:r>
      <w:r w:rsidR="00ED4091" w:rsidRPr="002136A4">
        <w:rPr>
          <w:rFonts w:ascii="Times New Roman" w:hAnsi="Times New Roman" w:cs="Times New Roman"/>
          <w:sz w:val="24"/>
          <w:szCs w:val="24"/>
        </w:rPr>
        <w:t>re</w:t>
      </w:r>
      <w:r w:rsidRPr="002136A4">
        <w:rPr>
          <w:rFonts w:ascii="Times New Roman" w:hAnsi="Times New Roman" w:cs="Times New Roman"/>
          <w:sz w:val="24"/>
          <w:szCs w:val="24"/>
        </w:rPr>
        <w:t xml:space="preserve">duzeća (MSP) i </w:t>
      </w:r>
      <w:r w:rsidR="00ED4091" w:rsidRPr="002136A4">
        <w:rPr>
          <w:rFonts w:ascii="Times New Roman" w:hAnsi="Times New Roman" w:cs="Times New Roman"/>
          <w:sz w:val="24"/>
          <w:szCs w:val="24"/>
        </w:rPr>
        <w:t>privredne</w:t>
      </w:r>
      <w:r w:rsidRPr="002136A4">
        <w:rPr>
          <w:rFonts w:ascii="Times New Roman" w:hAnsi="Times New Roman" w:cs="Times New Roman"/>
          <w:sz w:val="24"/>
          <w:szCs w:val="24"/>
        </w:rPr>
        <w:t xml:space="preserve"> komore o usklađenosti i poticanju inicijativa kolektivnog djelovanja.</w:t>
      </w:r>
    </w:p>
    <w:p w14:paraId="7D532697" w14:textId="09AD0A83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Relevantnost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Projek</w:t>
      </w:r>
      <w:r w:rsidR="00BC6506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t od </w:t>
      </w:r>
      <w:r w:rsidR="00BC6506" w:rsidRPr="002136A4">
        <w:rPr>
          <w:rFonts w:ascii="Times New Roman" w:hAnsi="Times New Roman" w:cs="Times New Roman"/>
          <w:sz w:val="24"/>
          <w:szCs w:val="24"/>
        </w:rPr>
        <w:t>novembra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2019. do </w:t>
      </w:r>
      <w:r w:rsidR="00BC6506" w:rsidRPr="002136A4">
        <w:rPr>
          <w:rFonts w:ascii="Times New Roman" w:hAnsi="Times New Roman" w:cs="Times New Roman"/>
          <w:sz w:val="24"/>
          <w:szCs w:val="24"/>
        </w:rPr>
        <w:t>marta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2020. godine je izvršio </w:t>
      </w:r>
      <w:r w:rsidR="00BC6506" w:rsidRPr="002136A4">
        <w:rPr>
          <w:rFonts w:ascii="Times New Roman" w:hAnsi="Times New Roman" w:cs="Times New Roman"/>
          <w:sz w:val="24"/>
          <w:szCs w:val="24"/>
        </w:rPr>
        <w:t>eksternu</w:t>
      </w:r>
      <w:r w:rsidRPr="002136A4">
        <w:rPr>
          <w:rFonts w:ascii="Times New Roman" w:hAnsi="Times New Roman" w:cs="Times New Roman"/>
          <w:sz w:val="24"/>
          <w:szCs w:val="24"/>
        </w:rPr>
        <w:t xml:space="preserve"> evaluaciju, a koja je utvrdila da je Program relevantan za regiju i zaključila da „odgovara</w:t>
      </w:r>
      <w:r w:rsidR="00BC6506" w:rsidRPr="002136A4">
        <w:rPr>
          <w:rFonts w:ascii="Times New Roman" w:hAnsi="Times New Roman" w:cs="Times New Roman"/>
          <w:sz w:val="24"/>
          <w:szCs w:val="24"/>
        </w:rPr>
        <w:t xml:space="preserve"> na jasnu potrebu antikorupcion</w:t>
      </w:r>
      <w:r w:rsidRPr="002136A4">
        <w:rPr>
          <w:rFonts w:ascii="Times New Roman" w:hAnsi="Times New Roman" w:cs="Times New Roman"/>
          <w:sz w:val="24"/>
          <w:szCs w:val="24"/>
        </w:rPr>
        <w:t xml:space="preserve">im institucijama zemalja i organizacijama civilnog društva da ojačaju svoje kapacitete u odnosu na </w:t>
      </w:r>
      <w:r w:rsidR="00BC6506" w:rsidRPr="002136A4">
        <w:rPr>
          <w:rFonts w:ascii="Times New Roman" w:hAnsi="Times New Roman" w:cs="Times New Roman"/>
          <w:sz w:val="24"/>
          <w:szCs w:val="24"/>
        </w:rPr>
        <w:t>predviđene antikorupcion</w:t>
      </w:r>
      <w:r w:rsidRPr="002136A4">
        <w:rPr>
          <w:rFonts w:ascii="Times New Roman" w:hAnsi="Times New Roman" w:cs="Times New Roman"/>
          <w:sz w:val="24"/>
          <w:szCs w:val="24"/>
        </w:rPr>
        <w:t>e mjere i posebno za OCD-ove u odnosu na UNCAC.”</w:t>
      </w:r>
      <w:r w:rsidRPr="002136A4" w:rsidDel="00270241">
        <w:rPr>
          <w:rFonts w:ascii="Times New Roman" w:hAnsi="Times New Roman" w:cs="Times New Roman"/>
          <w:sz w:val="24"/>
          <w:szCs w:val="24"/>
        </w:rPr>
        <w:t xml:space="preserve"> </w:t>
      </w:r>
      <w:r w:rsidRPr="002136A4">
        <w:rPr>
          <w:rFonts w:ascii="Times New Roman" w:hAnsi="Times New Roman" w:cs="Times New Roman"/>
          <w:sz w:val="24"/>
          <w:szCs w:val="24"/>
        </w:rPr>
        <w:t>Projek</w:t>
      </w:r>
      <w:r w:rsidR="00BC6506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</w:t>
      </w:r>
      <w:r w:rsidR="00BC6506" w:rsidRPr="002136A4">
        <w:rPr>
          <w:rFonts w:ascii="Times New Roman" w:hAnsi="Times New Roman" w:cs="Times New Roman"/>
          <w:sz w:val="24"/>
          <w:szCs w:val="24"/>
        </w:rPr>
        <w:t xml:space="preserve"> doprinosi provođenju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prioriteta BiH na prov</w:t>
      </w:r>
      <w:r w:rsidR="00BC6506" w:rsidRPr="002136A4">
        <w:rPr>
          <w:rFonts w:ascii="Times New Roman" w:hAnsi="Times New Roman" w:cs="Times New Roman"/>
          <w:sz w:val="24"/>
          <w:szCs w:val="24"/>
        </w:rPr>
        <w:t>ođenju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Sporazuma o stabilizaciji i pridruživanju iz oblasti političkih kriter</w:t>
      </w:r>
      <w:r w:rsidR="00BC6506" w:rsidRPr="002136A4">
        <w:rPr>
          <w:rFonts w:ascii="Times New Roman" w:hAnsi="Times New Roman" w:cs="Times New Roman"/>
          <w:sz w:val="24"/>
          <w:szCs w:val="24"/>
        </w:rPr>
        <w:t>ija, funkcionis</w:t>
      </w:r>
      <w:r w:rsidRPr="002136A4">
        <w:rPr>
          <w:rFonts w:ascii="Times New Roman" w:hAnsi="Times New Roman" w:cs="Times New Roman"/>
          <w:sz w:val="24"/>
          <w:szCs w:val="24"/>
        </w:rPr>
        <w:t>anja demokratskih institucija, Poglavlja 23 i drugih oblasti s obzirom da je korupcija pitanje koje se odnosi na sva društvena područja d</w:t>
      </w:r>
      <w:r w:rsidR="00BC6506" w:rsidRPr="002136A4">
        <w:rPr>
          <w:rFonts w:ascii="Times New Roman" w:hAnsi="Times New Roman" w:cs="Times New Roman"/>
          <w:sz w:val="24"/>
          <w:szCs w:val="24"/>
        </w:rPr>
        <w:t>ejstvovanja</w:t>
      </w:r>
      <w:r w:rsidRPr="002136A4">
        <w:rPr>
          <w:rFonts w:ascii="Times New Roman" w:hAnsi="Times New Roman" w:cs="Times New Roman"/>
          <w:sz w:val="24"/>
          <w:szCs w:val="24"/>
        </w:rPr>
        <w:t>.</w:t>
      </w:r>
    </w:p>
    <w:p w14:paraId="79FC7D24" w14:textId="77777777" w:rsidR="00826FE5" w:rsidRPr="002136A4" w:rsidRDefault="00826FE5" w:rsidP="00826F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659CBE1" w14:textId="5DAFB5CD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lastRenderedPageBreak/>
        <w:t>Efikasnost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Prov</w:t>
      </w:r>
      <w:r w:rsidR="00BC6506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plana rada projekta u zadanim rokovima i sa planiranim resursima spriječila su ograničenja rada izazvana pandemijom, ali i tehnički izazovi organizacije r</w:t>
      </w:r>
      <w:r w:rsidR="00BC6506" w:rsidRPr="002136A4">
        <w:rPr>
          <w:rFonts w:ascii="Times New Roman" w:hAnsi="Times New Roman" w:cs="Times New Roman"/>
          <w:sz w:val="24"/>
          <w:szCs w:val="24"/>
        </w:rPr>
        <w:t>ada sa zemljama regije. Provođenje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jednog dijela aktivnosti odložena je do stvaranja pretpostavki za njihovu provedbu.</w:t>
      </w:r>
    </w:p>
    <w:p w14:paraId="1DEF760B" w14:textId="69392EFC" w:rsidR="00826FE5" w:rsidRPr="002136A4" w:rsidRDefault="00BC6506" w:rsidP="00826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Efektivn</w:t>
      </w:r>
      <w:r w:rsidR="00826FE5" w:rsidRPr="002136A4">
        <w:rPr>
          <w:rFonts w:ascii="Times New Roman" w:hAnsi="Times New Roman" w:cs="Times New Roman"/>
          <w:i/>
          <w:sz w:val="24"/>
          <w:szCs w:val="24"/>
        </w:rPr>
        <w:t>ost projekta: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Op</w:t>
      </w:r>
      <w:r w:rsidRPr="002136A4">
        <w:rPr>
          <w:rFonts w:ascii="Times New Roman" w:hAnsi="Times New Roman" w:cs="Times New Roman"/>
          <w:sz w:val="24"/>
          <w:szCs w:val="24"/>
        </w:rPr>
        <w:t>št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i cilj projekta je jačanje otpornosti društava SEE na korupciju, jačanjem kapaciteta vlada, organizacija civilnog društva, privatnog sektora i medija za </w:t>
      </w:r>
      <w:r w:rsidR="005C0E6B" w:rsidRPr="005C0E6B">
        <w:rPr>
          <w:rFonts w:ascii="Times New Roman" w:hAnsi="Times New Roman" w:cs="Times New Roman"/>
          <w:sz w:val="24"/>
          <w:szCs w:val="24"/>
        </w:rPr>
        <w:t>sprečavanje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i borbu protiv korupcije, te za </w:t>
      </w:r>
      <w:r w:rsidRPr="002136A4">
        <w:rPr>
          <w:rFonts w:ascii="Times New Roman" w:hAnsi="Times New Roman" w:cs="Times New Roman"/>
          <w:sz w:val="24"/>
          <w:szCs w:val="24"/>
        </w:rPr>
        <w:t>efektivno provođenje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Konvencija UN-a protiv korupcije. Operativni ciljevi projekta su: 1.) Ciljane jurisdikcije će ojačati svoju procjenu rizika od korupcije (CRA); 2</w:t>
      </w:r>
      <w:r w:rsidRPr="002136A4">
        <w:rPr>
          <w:rFonts w:ascii="Times New Roman" w:hAnsi="Times New Roman" w:cs="Times New Roman"/>
          <w:sz w:val="24"/>
          <w:szCs w:val="24"/>
        </w:rPr>
        <w:t>.) unaprijedi</w:t>
      </w:r>
      <w:r w:rsidR="00826FE5" w:rsidRPr="002136A4">
        <w:rPr>
          <w:rFonts w:ascii="Times New Roman" w:hAnsi="Times New Roman" w:cs="Times New Roman"/>
          <w:sz w:val="24"/>
          <w:szCs w:val="24"/>
        </w:rPr>
        <w:t>će se mehanizmi zaštite od korupcije (CPL); 3.) regionalni okvir za s</w:t>
      </w:r>
      <w:r w:rsidRPr="002136A4">
        <w:rPr>
          <w:rFonts w:ascii="Times New Roman" w:hAnsi="Times New Roman" w:cs="Times New Roman"/>
          <w:sz w:val="24"/>
          <w:szCs w:val="24"/>
        </w:rPr>
        <w:t>a</w:t>
      </w:r>
      <w:r w:rsidR="00826FE5" w:rsidRPr="002136A4">
        <w:rPr>
          <w:rFonts w:ascii="Times New Roman" w:hAnsi="Times New Roman" w:cs="Times New Roman"/>
          <w:sz w:val="24"/>
          <w:szCs w:val="24"/>
        </w:rPr>
        <w:t>radnju u razmjeni podataka u otkrivanju imovine bit će u potpunosti operativan; 4.) šira javnost u regiji bolje će biti</w:t>
      </w:r>
      <w:r w:rsidRPr="002136A4">
        <w:rPr>
          <w:rFonts w:ascii="Times New Roman" w:hAnsi="Times New Roman" w:cs="Times New Roman"/>
          <w:sz w:val="24"/>
          <w:szCs w:val="24"/>
        </w:rPr>
        <w:t xml:space="preserve"> informis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ana o prevenciji korupcije i radu relevantnih subjekata; 5.) OCD-ovi i drugi relevantni </w:t>
      </w:r>
      <w:r w:rsidRPr="002136A4">
        <w:rPr>
          <w:rFonts w:ascii="Times New Roman" w:hAnsi="Times New Roman" w:cs="Times New Roman"/>
          <w:sz w:val="24"/>
          <w:szCs w:val="24"/>
        </w:rPr>
        <w:t>akteri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povećat će svoje kapacitete, znanje i angažman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provođenju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Konvencije Ujedinjenih naroda protiv korupcije (UNCAC) i 6.) OCD-ovi, mala i srednja p</w:t>
      </w:r>
      <w:r w:rsidRPr="002136A4">
        <w:rPr>
          <w:rFonts w:ascii="Times New Roman" w:hAnsi="Times New Roman" w:cs="Times New Roman"/>
          <w:sz w:val="24"/>
          <w:szCs w:val="24"/>
        </w:rPr>
        <w:t>re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duzeća i </w:t>
      </w:r>
      <w:r w:rsidRPr="002136A4">
        <w:rPr>
          <w:rFonts w:ascii="Times New Roman" w:hAnsi="Times New Roman" w:cs="Times New Roman"/>
          <w:sz w:val="24"/>
          <w:szCs w:val="24"/>
        </w:rPr>
        <w:t>privredn</w:t>
      </w:r>
      <w:r w:rsidR="00826FE5" w:rsidRPr="002136A4">
        <w:rPr>
          <w:rFonts w:ascii="Times New Roman" w:hAnsi="Times New Roman" w:cs="Times New Roman"/>
          <w:sz w:val="24"/>
          <w:szCs w:val="24"/>
        </w:rPr>
        <w:t>e komore unaprijedit će svoje znanje i s</w:t>
      </w:r>
      <w:r w:rsidRPr="002136A4">
        <w:rPr>
          <w:rFonts w:ascii="Times New Roman" w:hAnsi="Times New Roman" w:cs="Times New Roman"/>
          <w:sz w:val="24"/>
          <w:szCs w:val="24"/>
        </w:rPr>
        <w:t>a</w:t>
      </w:r>
      <w:r w:rsidR="00826FE5" w:rsidRPr="002136A4">
        <w:rPr>
          <w:rFonts w:ascii="Times New Roman" w:hAnsi="Times New Roman" w:cs="Times New Roman"/>
          <w:sz w:val="24"/>
          <w:szCs w:val="24"/>
        </w:rPr>
        <w:t>radnju u područjima kolektivnog de</w:t>
      </w:r>
      <w:r w:rsidRPr="002136A4">
        <w:rPr>
          <w:rFonts w:ascii="Times New Roman" w:hAnsi="Times New Roman" w:cs="Times New Roman"/>
          <w:sz w:val="24"/>
          <w:szCs w:val="24"/>
        </w:rPr>
        <w:t>jstv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ovanja i </w:t>
      </w:r>
      <w:r w:rsidRPr="002136A4">
        <w:rPr>
          <w:rFonts w:ascii="Times New Roman" w:hAnsi="Times New Roman" w:cs="Times New Roman"/>
          <w:sz w:val="24"/>
          <w:szCs w:val="24"/>
        </w:rPr>
        <w:t>harmonizovanosti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. Iako Ministarstvo pravde BiH ima </w:t>
      </w:r>
      <w:r w:rsidRPr="002136A4">
        <w:rPr>
          <w:rFonts w:ascii="Times New Roman" w:hAnsi="Times New Roman" w:cs="Times New Roman"/>
          <w:sz w:val="24"/>
          <w:szCs w:val="24"/>
        </w:rPr>
        <w:t>u</w:t>
      </w:r>
      <w:r w:rsidR="00826FE5" w:rsidRPr="002136A4">
        <w:rPr>
          <w:rFonts w:ascii="Times New Roman" w:hAnsi="Times New Roman" w:cs="Times New Roman"/>
          <w:sz w:val="24"/>
          <w:szCs w:val="24"/>
        </w:rPr>
        <w:t>djela u svim operativnim ciljevima ključne aktivnosti se odnose na prva dva operati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>na cilja odno</w:t>
      </w:r>
      <w:r w:rsidRPr="002136A4">
        <w:rPr>
          <w:rFonts w:ascii="Times New Roman" w:hAnsi="Times New Roman" w:cs="Times New Roman"/>
          <w:sz w:val="24"/>
          <w:szCs w:val="24"/>
        </w:rPr>
        <w:t>sno rezultata. U okviru istih tokom 2021. godine dan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je doprinos regionalnom mapiranju sektora koji su najranjiviji na korupciju kako bi se izradile procjene rizika od korupcije i mehanizmi zaštite od korupcije, a za koje bi bili izrađeni vodiči. Iako je dio sektora pravde, pravosuđe, uzet u </w:t>
      </w:r>
      <w:r w:rsidRPr="002136A4">
        <w:rPr>
          <w:rFonts w:ascii="Times New Roman" w:hAnsi="Times New Roman" w:cs="Times New Roman"/>
          <w:sz w:val="24"/>
          <w:szCs w:val="24"/>
        </w:rPr>
        <w:t>razmatranje,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s obzirom da predstavnici zemalja regije </w:t>
      </w:r>
      <w:r w:rsidRPr="002136A4">
        <w:rPr>
          <w:rFonts w:ascii="Times New Roman" w:hAnsi="Times New Roman" w:cs="Times New Roman"/>
          <w:sz w:val="24"/>
          <w:szCs w:val="24"/>
        </w:rPr>
        <w:t xml:space="preserve">ga </w:t>
      </w:r>
      <w:r w:rsidR="00826FE5" w:rsidRPr="002136A4">
        <w:rPr>
          <w:rFonts w:ascii="Times New Roman" w:hAnsi="Times New Roman" w:cs="Times New Roman"/>
          <w:sz w:val="24"/>
          <w:szCs w:val="24"/>
        </w:rPr>
        <w:t>smatraju prioritetom</w:t>
      </w:r>
      <w:r w:rsidRPr="002136A4">
        <w:rPr>
          <w:rFonts w:ascii="Times New Roman" w:hAnsi="Times New Roman" w:cs="Times New Roman"/>
          <w:sz w:val="24"/>
          <w:szCs w:val="24"/>
        </w:rPr>
        <w:t>,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ocijenjeno je da zbog </w:t>
      </w:r>
      <w:r w:rsidRPr="002136A4">
        <w:rPr>
          <w:rFonts w:ascii="Times New Roman" w:hAnsi="Times New Roman" w:cs="Times New Roman"/>
          <w:sz w:val="24"/>
          <w:szCs w:val="24"/>
        </w:rPr>
        <w:t>popunjenosti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područja sa po</w:t>
      </w:r>
      <w:r w:rsidRPr="002136A4">
        <w:rPr>
          <w:rFonts w:ascii="Times New Roman" w:hAnsi="Times New Roman" w:cs="Times New Roman"/>
          <w:sz w:val="24"/>
          <w:szCs w:val="24"/>
        </w:rPr>
        <w:t>drškom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da su prioritet sektori javnih p</w:t>
      </w:r>
      <w:r w:rsidRPr="002136A4">
        <w:rPr>
          <w:rFonts w:ascii="Times New Roman" w:hAnsi="Times New Roman" w:cs="Times New Roman"/>
          <w:sz w:val="24"/>
          <w:szCs w:val="24"/>
        </w:rPr>
        <w:t>re</w:t>
      </w:r>
      <w:r w:rsidR="00826FE5" w:rsidRPr="002136A4">
        <w:rPr>
          <w:rFonts w:ascii="Times New Roman" w:hAnsi="Times New Roman" w:cs="Times New Roman"/>
          <w:sz w:val="24"/>
          <w:szCs w:val="24"/>
        </w:rPr>
        <w:t>duzeća i obrazovanja. U okviru projekta održan je sastanak predstavnika RAI i zamjenika ministra pravde BiH na kojem je razmatrano pridruživanje i zaključivanje Međunarodnog ugovora o razmjeni podataka za provjeru imovinskih deklaracija, a koji su početkom 2021. godine potpisale tri zemlje zapadnog Balkana. RAI je izrazio spremnost da pruži podršku Bosni i Hercegovini, državi članici RAI-a, u ispunjavanju uvjeta za pristupanje Ugovoru, ali i u drugim područjima vezanim za sukob interesa, procjenu rizika od korupcije, zakonodavstvo o dokazima korupcije, zaštit</w:t>
      </w:r>
      <w:r w:rsidRPr="002136A4">
        <w:rPr>
          <w:rFonts w:ascii="Times New Roman" w:hAnsi="Times New Roman" w:cs="Times New Roman"/>
          <w:sz w:val="24"/>
          <w:szCs w:val="24"/>
        </w:rPr>
        <w:t>e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zviždača i oporavak imovine.</w:t>
      </w:r>
    </w:p>
    <w:p w14:paraId="06904EC7" w14:textId="4B33A4B5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6A4">
        <w:rPr>
          <w:rFonts w:ascii="Times New Roman" w:hAnsi="Times New Roman" w:cs="Times New Roman"/>
          <w:b/>
          <w:i/>
          <w:sz w:val="24"/>
          <w:szCs w:val="24"/>
        </w:rPr>
        <w:t>2.1.6 Regionalni projek</w:t>
      </w:r>
      <w:r w:rsidR="005C0E6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136A4">
        <w:rPr>
          <w:rFonts w:ascii="Times New Roman" w:hAnsi="Times New Roman" w:cs="Times New Roman"/>
          <w:b/>
          <w:i/>
          <w:sz w:val="24"/>
          <w:szCs w:val="24"/>
        </w:rPr>
        <w:t>t Horizontalna podrška reformama u oblasti ljudskih prava („Horisontal facility“) II – EU i Vijeće E</w:t>
      </w:r>
      <w:r w:rsidR="00292B62" w:rsidRPr="002136A4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2136A4">
        <w:rPr>
          <w:rFonts w:ascii="Times New Roman" w:hAnsi="Times New Roman" w:cs="Times New Roman"/>
          <w:b/>
          <w:i/>
          <w:sz w:val="24"/>
          <w:szCs w:val="24"/>
        </w:rPr>
        <w:t>rope</w:t>
      </w:r>
    </w:p>
    <w:p w14:paraId="692AE668" w14:textId="208280B7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Opis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Projekt „Horizontalna podrška reformama u oblasti ljudskih prava za zapadni Balkan i Tursku-faza II“ regionalna je potpora EU i Vijeća E</w:t>
      </w:r>
      <w:r w:rsidR="00292B62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rope iz IPA 2018. godine. Op</w:t>
      </w:r>
      <w:r w:rsidR="00292B62" w:rsidRPr="002136A4">
        <w:rPr>
          <w:rFonts w:ascii="Times New Roman" w:hAnsi="Times New Roman" w:cs="Times New Roman"/>
          <w:sz w:val="24"/>
          <w:szCs w:val="24"/>
        </w:rPr>
        <w:t>št</w:t>
      </w:r>
      <w:r w:rsidRPr="002136A4">
        <w:rPr>
          <w:rFonts w:ascii="Times New Roman" w:hAnsi="Times New Roman" w:cs="Times New Roman"/>
          <w:sz w:val="24"/>
          <w:szCs w:val="24"/>
        </w:rPr>
        <w:t xml:space="preserve">i cilj je doprinijeti povećanju </w:t>
      </w:r>
      <w:r w:rsidR="00292B62" w:rsidRPr="002136A4">
        <w:rPr>
          <w:rFonts w:ascii="Times New Roman" w:hAnsi="Times New Roman" w:cs="Times New Roman"/>
          <w:sz w:val="24"/>
          <w:szCs w:val="24"/>
        </w:rPr>
        <w:t>harmonizovanosti</w:t>
      </w:r>
      <w:r w:rsidRPr="002136A4">
        <w:rPr>
          <w:rFonts w:ascii="Times New Roman" w:hAnsi="Times New Roman" w:cs="Times New Roman"/>
          <w:sz w:val="24"/>
          <w:szCs w:val="24"/>
        </w:rPr>
        <w:t xml:space="preserve"> zemalja korisnica IPA II s e</w:t>
      </w:r>
      <w:r w:rsidR="00292B62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ropskim standardima i pravnom </w:t>
      </w:r>
      <w:r w:rsidR="00292B62" w:rsidRPr="002136A4">
        <w:rPr>
          <w:rFonts w:ascii="Times New Roman" w:hAnsi="Times New Roman" w:cs="Times New Roman"/>
          <w:sz w:val="24"/>
          <w:szCs w:val="24"/>
        </w:rPr>
        <w:t>tekovinom</w:t>
      </w:r>
      <w:r w:rsidRPr="002136A4">
        <w:rPr>
          <w:rFonts w:ascii="Times New Roman" w:hAnsi="Times New Roman" w:cs="Times New Roman"/>
          <w:sz w:val="24"/>
          <w:szCs w:val="24"/>
        </w:rPr>
        <w:t xml:space="preserve"> EU u podr</w:t>
      </w:r>
      <w:r w:rsidR="00292B62" w:rsidRPr="002136A4">
        <w:rPr>
          <w:rFonts w:ascii="Times New Roman" w:hAnsi="Times New Roman" w:cs="Times New Roman"/>
          <w:sz w:val="24"/>
          <w:szCs w:val="24"/>
        </w:rPr>
        <w:t>učjima vladavine prava, demokrat</w:t>
      </w:r>
      <w:r w:rsidRPr="002136A4">
        <w:rPr>
          <w:rFonts w:ascii="Times New Roman" w:hAnsi="Times New Roman" w:cs="Times New Roman"/>
          <w:sz w:val="24"/>
          <w:szCs w:val="24"/>
        </w:rPr>
        <w:t>ije i ljudskih prava, te slobode medija po</w:t>
      </w:r>
      <w:r w:rsidR="00292B62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292B62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>om reformskim procesima putem Vijeća E</w:t>
      </w:r>
      <w:r w:rsidR="00292B62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rope koristeći se pozicijom mogućnosti ponude međusobno dobro uvezanih </w:t>
      </w:r>
      <w:r w:rsidR="00292B62" w:rsidRPr="002136A4">
        <w:rPr>
          <w:rFonts w:ascii="Times New Roman" w:hAnsi="Times New Roman" w:cs="Times New Roman"/>
          <w:sz w:val="24"/>
          <w:szCs w:val="24"/>
        </w:rPr>
        <w:t>sistema</w:t>
      </w:r>
      <w:r w:rsidRPr="002136A4">
        <w:rPr>
          <w:rFonts w:ascii="Times New Roman" w:hAnsi="Times New Roman" w:cs="Times New Roman"/>
          <w:sz w:val="24"/>
          <w:szCs w:val="24"/>
        </w:rPr>
        <w:t xml:space="preserve"> za postavljanje standarda, </w:t>
      </w:r>
      <w:r w:rsidR="00292B62" w:rsidRPr="002136A4">
        <w:rPr>
          <w:rFonts w:ascii="Times New Roman" w:hAnsi="Times New Roman" w:cs="Times New Roman"/>
          <w:sz w:val="24"/>
          <w:szCs w:val="24"/>
        </w:rPr>
        <w:t>monitoringa</w:t>
      </w:r>
      <w:r w:rsidRPr="002136A4">
        <w:rPr>
          <w:rFonts w:ascii="Times New Roman" w:hAnsi="Times New Roman" w:cs="Times New Roman"/>
          <w:sz w:val="24"/>
          <w:szCs w:val="24"/>
        </w:rPr>
        <w:t xml:space="preserve"> i tehničke pomoći u gore navedenim ključnim područjima.</w:t>
      </w:r>
    </w:p>
    <w:p w14:paraId="2DD613E0" w14:textId="47F7993B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Prva faza programa uključivala je različite inicijative specifične za korisnike i regionalne inicijative i trajala je od 2016. do 2019. godine. Ova druga faza programa nastavlja nadogradnju na rezultate prve faze i proširuje tematska područja na nove teme ključne za regiju – slobodu izražavanja i slobodu medija, a započeta je u </w:t>
      </w:r>
      <w:r w:rsidR="00292B62" w:rsidRPr="002136A4">
        <w:rPr>
          <w:rFonts w:ascii="Times New Roman" w:hAnsi="Times New Roman" w:cs="Times New Roman"/>
          <w:sz w:val="24"/>
          <w:szCs w:val="24"/>
        </w:rPr>
        <w:t>maju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2019. godine i završava krajem 2022. godine.</w:t>
      </w:r>
    </w:p>
    <w:p w14:paraId="08C54807" w14:textId="53950CEE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Ukupna vrijednost projekta je 41.000.000 EUR-a (80.208.400,82 KM) od čega EU finan</w:t>
      </w:r>
      <w:r w:rsidR="00292B62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>ira 34.850.000 EUR-a (68.177.140,70 KM), a preostali dio finan</w:t>
      </w:r>
      <w:r w:rsidR="00292B62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>iran je od Vijeće E</w:t>
      </w:r>
      <w:r w:rsidR="00292B62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rope.</w:t>
      </w:r>
    </w:p>
    <w:p w14:paraId="42E06A93" w14:textId="77777777" w:rsidR="005C0E6B" w:rsidRDefault="005C0E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368EB3E" w14:textId="67F1D0B4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lastRenderedPageBreak/>
        <w:t>Relevantnost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Po</w:t>
      </w:r>
      <w:r w:rsidR="00292B62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292B62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>a ljudskim pravima u podr</w:t>
      </w:r>
      <w:r w:rsidR="00292B62" w:rsidRPr="002136A4">
        <w:rPr>
          <w:rFonts w:ascii="Times New Roman" w:hAnsi="Times New Roman" w:cs="Times New Roman"/>
          <w:sz w:val="24"/>
          <w:szCs w:val="24"/>
        </w:rPr>
        <w:t>učjima vladavine prava, demokrat</w:t>
      </w:r>
      <w:r w:rsidRPr="002136A4">
        <w:rPr>
          <w:rFonts w:ascii="Times New Roman" w:hAnsi="Times New Roman" w:cs="Times New Roman"/>
          <w:sz w:val="24"/>
          <w:szCs w:val="24"/>
        </w:rPr>
        <w:t xml:space="preserve">ije i ljudskih prava, te slobode medija </w:t>
      </w:r>
      <w:r w:rsidR="00292B62" w:rsidRPr="002136A4">
        <w:rPr>
          <w:rFonts w:ascii="Times New Roman" w:hAnsi="Times New Roman" w:cs="Times New Roman"/>
          <w:sz w:val="24"/>
          <w:szCs w:val="24"/>
        </w:rPr>
        <w:t xml:space="preserve">direktna </w:t>
      </w:r>
      <w:r w:rsidRPr="002136A4">
        <w:rPr>
          <w:rFonts w:ascii="Times New Roman" w:hAnsi="Times New Roman" w:cs="Times New Roman"/>
          <w:sz w:val="24"/>
          <w:szCs w:val="24"/>
        </w:rPr>
        <w:t>je po</w:t>
      </w:r>
      <w:r w:rsidR="00292B62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292B62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>a prioritetima EU integracija odnosno prov</w:t>
      </w:r>
      <w:r w:rsidR="00292B62" w:rsidRPr="002136A4">
        <w:rPr>
          <w:rFonts w:ascii="Times New Roman" w:hAnsi="Times New Roman" w:cs="Times New Roman"/>
          <w:sz w:val="24"/>
          <w:szCs w:val="24"/>
        </w:rPr>
        <w:t>ođenju</w:t>
      </w:r>
      <w:r w:rsidRPr="002136A4">
        <w:rPr>
          <w:rFonts w:ascii="Times New Roman" w:hAnsi="Times New Roman" w:cs="Times New Roman"/>
          <w:sz w:val="24"/>
          <w:szCs w:val="24"/>
        </w:rPr>
        <w:t xml:space="preserve"> Sporazuma o stabilizaciji i p</w:t>
      </w:r>
      <w:r w:rsidR="00292B62" w:rsidRPr="002136A4">
        <w:rPr>
          <w:rFonts w:ascii="Times New Roman" w:hAnsi="Times New Roman" w:cs="Times New Roman"/>
          <w:sz w:val="24"/>
          <w:szCs w:val="24"/>
        </w:rPr>
        <w:t>ridruživanju, a koji su integris</w:t>
      </w:r>
      <w:r w:rsidRPr="002136A4">
        <w:rPr>
          <w:rFonts w:ascii="Times New Roman" w:hAnsi="Times New Roman" w:cs="Times New Roman"/>
          <w:sz w:val="24"/>
          <w:szCs w:val="24"/>
        </w:rPr>
        <w:t xml:space="preserve">ani u reformama sektora pravde u BiH i u srednjoročnim i operativnim ciljevima nadležnih institucija. Sredinom 2021. godine provedena je evaluacija projekta koja za relevantnost navodi kako je </w:t>
      </w:r>
      <w:r w:rsidR="00292B62" w:rsidRPr="002136A4">
        <w:rPr>
          <w:rFonts w:ascii="Times New Roman" w:hAnsi="Times New Roman" w:cs="Times New Roman"/>
          <w:sz w:val="24"/>
          <w:szCs w:val="24"/>
        </w:rPr>
        <w:t>značajna s obzirom na potrebe i definis</w:t>
      </w:r>
      <w:r w:rsidRPr="002136A4">
        <w:rPr>
          <w:rFonts w:ascii="Times New Roman" w:hAnsi="Times New Roman" w:cs="Times New Roman"/>
          <w:sz w:val="24"/>
          <w:szCs w:val="24"/>
        </w:rPr>
        <w:t>ane prioritete što je prethodno pomenuto.</w:t>
      </w:r>
    </w:p>
    <w:p w14:paraId="3B1573EE" w14:textId="472AFABA" w:rsidR="00826FE5" w:rsidRPr="002136A4" w:rsidRDefault="00826FE5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Efikasnost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okviru provedene evaluacije navodi se kako je upravljanje i koordinacija aktivnosti projekta efikasna i p</w:t>
      </w:r>
      <w:r w:rsidR="00BC6506" w:rsidRPr="002136A4">
        <w:rPr>
          <w:rFonts w:ascii="Times New Roman" w:hAnsi="Times New Roman" w:cs="Times New Roman"/>
          <w:sz w:val="24"/>
          <w:szCs w:val="24"/>
        </w:rPr>
        <w:t>odesiva</w:t>
      </w:r>
      <w:r w:rsidRPr="002136A4">
        <w:rPr>
          <w:rFonts w:ascii="Times New Roman" w:hAnsi="Times New Roman" w:cs="Times New Roman"/>
          <w:sz w:val="24"/>
          <w:szCs w:val="24"/>
        </w:rPr>
        <w:t xml:space="preserve"> dinamici promjena i potrebama korisnika. Isto tako smatra se kako logička matrica planiranih aktivnosti nije adekvatna korisnicima na što ukazuju i različite percepcije o korisnosti i upotrebljivosti. Zbog ograničenja u radu uzrokovanih pandemijom opseg pojedinih aktivnosti</w:t>
      </w:r>
      <w:r w:rsidR="00292B62" w:rsidRPr="002136A4">
        <w:rPr>
          <w:rFonts w:ascii="Times New Roman" w:hAnsi="Times New Roman" w:cs="Times New Roman"/>
          <w:sz w:val="24"/>
          <w:szCs w:val="24"/>
        </w:rPr>
        <w:t>,</w:t>
      </w:r>
      <w:r w:rsidRPr="002136A4">
        <w:rPr>
          <w:rFonts w:ascii="Times New Roman" w:hAnsi="Times New Roman" w:cs="Times New Roman"/>
          <w:sz w:val="24"/>
          <w:szCs w:val="24"/>
        </w:rPr>
        <w:t xml:space="preserve"> koje zahtijevaju okupljanje većeg broja ljudi</w:t>
      </w:r>
      <w:r w:rsidR="00292B62" w:rsidRPr="002136A4">
        <w:rPr>
          <w:rFonts w:ascii="Times New Roman" w:hAnsi="Times New Roman" w:cs="Times New Roman"/>
          <w:sz w:val="24"/>
          <w:szCs w:val="24"/>
        </w:rPr>
        <w:t>,</w:t>
      </w:r>
      <w:r w:rsidRPr="002136A4">
        <w:rPr>
          <w:rFonts w:ascii="Times New Roman" w:hAnsi="Times New Roman" w:cs="Times New Roman"/>
          <w:sz w:val="24"/>
          <w:szCs w:val="24"/>
        </w:rPr>
        <w:t xml:space="preserve"> je smanjen tako da su promijenile modalitet prov</w:t>
      </w:r>
      <w:r w:rsidR="00292B62" w:rsidRPr="002136A4">
        <w:rPr>
          <w:rFonts w:ascii="Times New Roman" w:hAnsi="Times New Roman" w:cs="Times New Roman"/>
          <w:sz w:val="24"/>
          <w:szCs w:val="24"/>
        </w:rPr>
        <w:t>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i broj potencijalnih korisnika.</w:t>
      </w:r>
    </w:p>
    <w:p w14:paraId="410D3319" w14:textId="1EC560AA" w:rsidR="00826FE5" w:rsidRPr="002136A4" w:rsidRDefault="00292B62" w:rsidP="00826F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Efek</w:t>
      </w:r>
      <w:r w:rsidR="00826FE5" w:rsidRPr="002136A4">
        <w:rPr>
          <w:rFonts w:ascii="Times New Roman" w:hAnsi="Times New Roman" w:cs="Times New Roman"/>
          <w:i/>
          <w:sz w:val="24"/>
          <w:szCs w:val="24"/>
        </w:rPr>
        <w:t>t</w:t>
      </w:r>
      <w:r w:rsidRPr="002136A4">
        <w:rPr>
          <w:rFonts w:ascii="Times New Roman" w:hAnsi="Times New Roman" w:cs="Times New Roman"/>
          <w:i/>
          <w:sz w:val="24"/>
          <w:szCs w:val="24"/>
        </w:rPr>
        <w:t>ivn</w:t>
      </w:r>
      <w:r w:rsidR="00826FE5" w:rsidRPr="002136A4">
        <w:rPr>
          <w:rFonts w:ascii="Times New Roman" w:hAnsi="Times New Roman" w:cs="Times New Roman"/>
          <w:i/>
          <w:sz w:val="24"/>
          <w:szCs w:val="24"/>
        </w:rPr>
        <w:t>ost projekta: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Evaluacija je pokazala da su postignuti brojni, konkretni rezultati u poboljšanju zakonodavnih i političkih okvira, te u jačanju kapaciteta institucija korisnica za izvršavanje svojih mandata </w:t>
      </w:r>
      <w:r w:rsidRPr="002136A4">
        <w:rPr>
          <w:rFonts w:ascii="Times New Roman" w:hAnsi="Times New Roman" w:cs="Times New Roman"/>
          <w:sz w:val="24"/>
          <w:szCs w:val="24"/>
        </w:rPr>
        <w:t>u skladu sa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preporukama Vijeća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rope i standardima EU. Unaprijeđeni dijalog s više </w:t>
      </w:r>
      <w:r w:rsidRPr="002136A4">
        <w:rPr>
          <w:rFonts w:ascii="Times New Roman" w:hAnsi="Times New Roman" w:cs="Times New Roman"/>
          <w:sz w:val="24"/>
          <w:szCs w:val="24"/>
        </w:rPr>
        <w:t>aktera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je sam po sebi važno postignuće. Doda</w:t>
      </w:r>
      <w:r w:rsidRPr="002136A4">
        <w:rPr>
          <w:rFonts w:ascii="Times New Roman" w:hAnsi="Times New Roman" w:cs="Times New Roman"/>
          <w:sz w:val="24"/>
          <w:szCs w:val="24"/>
        </w:rPr>
        <w:t>t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na vrijednost i komplementarnost regionalnih </w:t>
      </w:r>
      <w:r w:rsidRPr="002136A4">
        <w:rPr>
          <w:rFonts w:ascii="Times New Roman" w:hAnsi="Times New Roman" w:cs="Times New Roman"/>
          <w:sz w:val="24"/>
          <w:szCs w:val="24"/>
        </w:rPr>
        <w:t xml:space="preserve">projektnih </w:t>
      </w:r>
      <w:r w:rsidR="00826FE5" w:rsidRPr="002136A4">
        <w:rPr>
          <w:rFonts w:ascii="Times New Roman" w:hAnsi="Times New Roman" w:cs="Times New Roman"/>
          <w:sz w:val="24"/>
          <w:szCs w:val="24"/>
        </w:rPr>
        <w:t>ak</w:t>
      </w:r>
      <w:r w:rsidRPr="002136A4">
        <w:rPr>
          <w:rFonts w:ascii="Times New Roman" w:hAnsi="Times New Roman" w:cs="Times New Roman"/>
          <w:sz w:val="24"/>
          <w:szCs w:val="24"/>
        </w:rPr>
        <w:t>tivnosti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može se potvrditi, na primjer, njihovim doprinosom umrežavanju, zajedničkom učenju i razmjeni stručnosti i dobre prakse. U okviru komponente projekta „Promocija raznolikosti i jednakosti“ razvijen je Vodič za državne službenike BiH za priznanje i ophođenje sa govorom mržnje. BiH je bila domaćin prvog domaćeg koordinaci</w:t>
      </w:r>
      <w:r w:rsidRPr="002136A4">
        <w:rPr>
          <w:rFonts w:ascii="Times New Roman" w:hAnsi="Times New Roman" w:cs="Times New Roman"/>
          <w:sz w:val="24"/>
          <w:szCs w:val="24"/>
        </w:rPr>
        <w:t>on</w:t>
      </w:r>
      <w:r w:rsidR="00826FE5" w:rsidRPr="002136A4">
        <w:rPr>
          <w:rFonts w:ascii="Times New Roman" w:hAnsi="Times New Roman" w:cs="Times New Roman"/>
          <w:sz w:val="24"/>
          <w:szCs w:val="24"/>
        </w:rPr>
        <w:t>og foruma za prevenciju radikalizacije u zatvorima, rehabilitaciji nasilnih ekstremnih zatvorenika i njihov</w:t>
      </w:r>
      <w:r w:rsidRPr="002136A4">
        <w:rPr>
          <w:rFonts w:ascii="Times New Roman" w:hAnsi="Times New Roman" w:cs="Times New Roman"/>
          <w:sz w:val="24"/>
          <w:szCs w:val="24"/>
        </w:rPr>
        <w:t>a reintegrisanja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u društvo. Isto tako Ministarstvo pravde BiH je bilo organizator prve regionalne ministarske konferencije o prevenciji radikalizacije i nasilnog ekstremizma u zatvorskim ustanovama. Projek</w:t>
      </w:r>
      <w:r w:rsidRPr="002136A4">
        <w:rPr>
          <w:rFonts w:ascii="Times New Roman" w:hAnsi="Times New Roman" w:cs="Times New Roman"/>
          <w:sz w:val="24"/>
          <w:szCs w:val="24"/>
        </w:rPr>
        <w:t>a</w:t>
      </w:r>
      <w:r w:rsidR="00826FE5" w:rsidRPr="002136A4">
        <w:rPr>
          <w:rFonts w:ascii="Times New Roman" w:hAnsi="Times New Roman" w:cs="Times New Roman"/>
          <w:sz w:val="24"/>
          <w:szCs w:val="24"/>
        </w:rPr>
        <w:t>t je u tu svrhu pokrenuo internet stranicu. U Sarajevu je održan i treći regionalni sastanak, edukacija, o rehabilitaciji nasilnih ekstremnih zatvoren</w:t>
      </w:r>
      <w:r w:rsidRPr="002136A4">
        <w:rPr>
          <w:rFonts w:ascii="Times New Roman" w:hAnsi="Times New Roman" w:cs="Times New Roman"/>
          <w:sz w:val="24"/>
          <w:szCs w:val="24"/>
        </w:rPr>
        <w:t xml:space="preserve">ika. U sklopu ove teme organizovane su i dodatne obuke, </w:t>
      </w:r>
      <w:r w:rsidR="00826FE5" w:rsidRPr="002136A4">
        <w:rPr>
          <w:rFonts w:ascii="Times New Roman" w:hAnsi="Times New Roman" w:cs="Times New Roman"/>
          <w:sz w:val="24"/>
          <w:szCs w:val="24"/>
        </w:rPr>
        <w:t>a pripremljen j</w:t>
      </w:r>
      <w:r w:rsidRPr="002136A4">
        <w:rPr>
          <w:rFonts w:ascii="Times New Roman" w:hAnsi="Times New Roman" w:cs="Times New Roman"/>
          <w:sz w:val="24"/>
          <w:szCs w:val="24"/>
        </w:rPr>
        <w:t>e i HELP modul. U drugoj polovin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i </w:t>
      </w:r>
      <w:r w:rsidRPr="002136A4">
        <w:rPr>
          <w:rFonts w:ascii="Times New Roman" w:hAnsi="Times New Roman" w:cs="Times New Roman"/>
          <w:sz w:val="24"/>
          <w:szCs w:val="24"/>
        </w:rPr>
        <w:t xml:space="preserve">2021. godine 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održano je 19 interresornih koordinacijskih foruma sastanaka po pitanju nasilnih ekstremnih zatvorenika. BiH zatvorski </w:t>
      </w:r>
      <w:r w:rsidRPr="002136A4">
        <w:rPr>
          <w:rFonts w:ascii="Times New Roman" w:hAnsi="Times New Roman" w:cs="Times New Roman"/>
          <w:sz w:val="24"/>
          <w:szCs w:val="24"/>
        </w:rPr>
        <w:t>sistem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i drugi iz regije zaprimili su vrijednu opremu za poboljšanje pružanja radne terapije i jačanje kapaciteta strukovnih radionica. Sa projektom je pokrenuta Klinika za zakone međunarodnih i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ropskih ljudskih prava. U okviru borbe protiv </w:t>
      </w:r>
      <w:r w:rsidRPr="002136A4">
        <w:rPr>
          <w:rFonts w:ascii="Times New Roman" w:hAnsi="Times New Roman" w:cs="Times New Roman"/>
          <w:sz w:val="24"/>
          <w:szCs w:val="24"/>
        </w:rPr>
        <w:t>privredn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og kriminala održana je regionalna radionica „Odgovornost pravnih </w:t>
      </w:r>
      <w:r w:rsidRPr="002136A4">
        <w:rPr>
          <w:rFonts w:ascii="Times New Roman" w:hAnsi="Times New Roman" w:cs="Times New Roman"/>
          <w:sz w:val="24"/>
          <w:szCs w:val="24"/>
        </w:rPr>
        <w:t>lica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za istraživanje i progon k</w:t>
      </w:r>
      <w:r w:rsidRPr="002136A4">
        <w:rPr>
          <w:rFonts w:ascii="Times New Roman" w:hAnsi="Times New Roman" w:cs="Times New Roman"/>
          <w:sz w:val="24"/>
          <w:szCs w:val="24"/>
        </w:rPr>
        <w:t>rivič</w:t>
      </w:r>
      <w:r w:rsidR="00826FE5" w:rsidRPr="002136A4">
        <w:rPr>
          <w:rFonts w:ascii="Times New Roman" w:hAnsi="Times New Roman" w:cs="Times New Roman"/>
          <w:sz w:val="24"/>
          <w:szCs w:val="24"/>
        </w:rPr>
        <w:t>nih djela korupcije i pranja novca“. Projek</w:t>
      </w:r>
      <w:r w:rsidRPr="002136A4">
        <w:rPr>
          <w:rFonts w:ascii="Times New Roman" w:hAnsi="Times New Roman" w:cs="Times New Roman"/>
          <w:sz w:val="24"/>
          <w:szCs w:val="24"/>
        </w:rPr>
        <w:t>a</w:t>
      </w:r>
      <w:r w:rsidR="00826FE5" w:rsidRPr="002136A4">
        <w:rPr>
          <w:rFonts w:ascii="Times New Roman" w:hAnsi="Times New Roman" w:cs="Times New Roman"/>
          <w:sz w:val="24"/>
          <w:szCs w:val="24"/>
        </w:rPr>
        <w:t>t je izdao „</w:t>
      </w:r>
      <w:r w:rsidRPr="002136A4">
        <w:rPr>
          <w:rFonts w:ascii="Times New Roman" w:hAnsi="Times New Roman" w:cs="Times New Roman"/>
          <w:sz w:val="24"/>
          <w:szCs w:val="24"/>
        </w:rPr>
        <w:t>Vodič o član</w:t>
      </w:r>
      <w:r w:rsidR="00826FE5" w:rsidRPr="002136A4">
        <w:rPr>
          <w:rFonts w:ascii="Times New Roman" w:hAnsi="Times New Roman" w:cs="Times New Roman"/>
          <w:sz w:val="24"/>
          <w:szCs w:val="24"/>
        </w:rPr>
        <w:t>u 17.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>ropske konvencije o ljudskim pravima“ koji je dio serije Vodiča iz sudske prakse što objavljuje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>ropski sud za ljudska prava kako bi informi</w:t>
      </w:r>
      <w:r w:rsidRPr="002136A4">
        <w:rPr>
          <w:rFonts w:ascii="Times New Roman" w:hAnsi="Times New Roman" w:cs="Times New Roman"/>
          <w:sz w:val="24"/>
          <w:szCs w:val="24"/>
        </w:rPr>
        <w:t>s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ao pravne praktičare o </w:t>
      </w:r>
      <w:r w:rsidRPr="002136A4">
        <w:rPr>
          <w:rFonts w:ascii="Times New Roman" w:hAnsi="Times New Roman" w:cs="Times New Roman"/>
          <w:sz w:val="24"/>
          <w:szCs w:val="24"/>
        </w:rPr>
        <w:t>osnovnim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presudama i odlukama koje donosi Sud u Stra</w:t>
      </w:r>
      <w:r w:rsidRPr="002136A4">
        <w:rPr>
          <w:rFonts w:ascii="Times New Roman" w:hAnsi="Times New Roman" w:cs="Times New Roman"/>
          <w:sz w:val="24"/>
          <w:szCs w:val="24"/>
        </w:rPr>
        <w:t>zburgu</w:t>
      </w:r>
      <w:r w:rsidR="00826FE5" w:rsidRPr="002136A4">
        <w:rPr>
          <w:rFonts w:ascii="Times New Roman" w:hAnsi="Times New Roman" w:cs="Times New Roman"/>
          <w:sz w:val="24"/>
          <w:szCs w:val="24"/>
        </w:rPr>
        <w:t>. Ovaj Vodič analiz</w:t>
      </w:r>
      <w:r w:rsidRPr="002136A4">
        <w:rPr>
          <w:rFonts w:ascii="Times New Roman" w:hAnsi="Times New Roman" w:cs="Times New Roman"/>
          <w:sz w:val="24"/>
          <w:szCs w:val="24"/>
        </w:rPr>
        <w:t>uje i sažima sudsku praksu o član</w:t>
      </w:r>
      <w:r w:rsidR="00826FE5" w:rsidRPr="002136A4">
        <w:rPr>
          <w:rFonts w:ascii="Times New Roman" w:hAnsi="Times New Roman" w:cs="Times New Roman"/>
          <w:sz w:val="24"/>
          <w:szCs w:val="24"/>
        </w:rPr>
        <w:t>u 17.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>ropske konvencije u vezi sa zabranom zloupo</w:t>
      </w:r>
      <w:r w:rsidRPr="002136A4">
        <w:rPr>
          <w:rFonts w:ascii="Times New Roman" w:hAnsi="Times New Roman" w:cs="Times New Roman"/>
          <w:sz w:val="24"/>
          <w:szCs w:val="24"/>
        </w:rPr>
        <w:t>t</w:t>
      </w:r>
      <w:r w:rsidR="00826FE5" w:rsidRPr="002136A4">
        <w:rPr>
          <w:rFonts w:ascii="Times New Roman" w:hAnsi="Times New Roman" w:cs="Times New Roman"/>
          <w:sz w:val="24"/>
          <w:szCs w:val="24"/>
        </w:rPr>
        <w:t>r</w:t>
      </w:r>
      <w:r w:rsidRPr="002136A4">
        <w:rPr>
          <w:rFonts w:ascii="Times New Roman" w:hAnsi="Times New Roman" w:cs="Times New Roman"/>
          <w:sz w:val="24"/>
          <w:szCs w:val="24"/>
        </w:rPr>
        <w:t>e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be prava. U okviru projekta, takođe izrađene su „Smjernice za zaštitu privatnog života i </w:t>
      </w:r>
      <w:r w:rsidRPr="002136A4">
        <w:rPr>
          <w:rFonts w:ascii="Times New Roman" w:hAnsi="Times New Roman" w:cs="Times New Roman"/>
          <w:sz w:val="24"/>
          <w:szCs w:val="24"/>
        </w:rPr>
        <w:t>lič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nih podataka žrtava trgovine ljudima u Bosni i Hercegovini“, a slijedom posebne preporuke Grupe </w:t>
      </w:r>
      <w:r w:rsidRPr="002136A4">
        <w:rPr>
          <w:rFonts w:ascii="Times New Roman" w:hAnsi="Times New Roman" w:cs="Times New Roman"/>
          <w:sz w:val="24"/>
          <w:szCs w:val="24"/>
        </w:rPr>
        <w:t>eksperata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Vijeća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rope za akciju protiv trgovine ljudima (GRETA) vlastima u Bosni i Hercegovini „da osiguraju izdavanje odgovarajućih smjernica koje pokrivaju zaštitu privatnog života i identiteta svih žrtvi trgovine ljudima, uključujući žrtve u BiH, </w:t>
      </w:r>
      <w:r w:rsidRPr="002136A4">
        <w:rPr>
          <w:rFonts w:ascii="Times New Roman" w:hAnsi="Times New Roman" w:cs="Times New Roman"/>
          <w:sz w:val="24"/>
          <w:szCs w:val="24"/>
        </w:rPr>
        <w:t>a u skladu sa članom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 11. Konvencije Vijeća E</w:t>
      </w:r>
      <w:r w:rsidRPr="002136A4">
        <w:rPr>
          <w:rFonts w:ascii="Times New Roman" w:hAnsi="Times New Roman" w:cs="Times New Roman"/>
          <w:sz w:val="24"/>
          <w:szCs w:val="24"/>
        </w:rPr>
        <w:t>v</w:t>
      </w:r>
      <w:r w:rsidR="00826FE5" w:rsidRPr="002136A4">
        <w:rPr>
          <w:rFonts w:ascii="Times New Roman" w:hAnsi="Times New Roman" w:cs="Times New Roman"/>
          <w:sz w:val="24"/>
          <w:szCs w:val="24"/>
        </w:rPr>
        <w:t xml:space="preserve">rope o djelovanju protiv trgovine ljudima”. </w:t>
      </w:r>
    </w:p>
    <w:p w14:paraId="326E246B" w14:textId="77777777" w:rsidR="00826FE5" w:rsidRPr="002136A4" w:rsidRDefault="00826FE5" w:rsidP="00826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br w:type="page"/>
      </w:r>
    </w:p>
    <w:p w14:paraId="00811875" w14:textId="2819C9A6" w:rsidR="00B21DC5" w:rsidRPr="005C0E6B" w:rsidRDefault="00826FE5" w:rsidP="006C4D55">
      <w:pPr>
        <w:spacing w:after="240" w:line="240" w:lineRule="auto"/>
        <w:jc w:val="both"/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>U okviru komponente projekta „Odgovornost i profesionalizam pravosudnih s</w:t>
      </w:r>
      <w:r w:rsidR="00292B62" w:rsidRPr="002136A4">
        <w:rPr>
          <w:rFonts w:ascii="Times New Roman" w:hAnsi="Times New Roman" w:cs="Times New Roman"/>
          <w:sz w:val="24"/>
          <w:szCs w:val="24"/>
        </w:rPr>
        <w:t>istem</w:t>
      </w:r>
      <w:r w:rsidRPr="002136A4">
        <w:rPr>
          <w:rFonts w:ascii="Times New Roman" w:hAnsi="Times New Roman" w:cs="Times New Roman"/>
          <w:sz w:val="24"/>
          <w:szCs w:val="24"/>
        </w:rPr>
        <w:t>a“ održana je regionalna konferencija o alternativnom načinu rješavanja sporova u Podgorici koja se bavila pitanjem potrebe digitalizacije u kontekstu pandemije.</w:t>
      </w:r>
    </w:p>
    <w:p w14:paraId="012051F0" w14:textId="560DAE82" w:rsidR="0090537D" w:rsidRPr="002136A4" w:rsidRDefault="0090537D" w:rsidP="002136A4">
      <w:pPr>
        <w:pStyle w:val="Default"/>
        <w:spacing w:after="120"/>
        <w:jc w:val="both"/>
        <w:rPr>
          <w:rFonts w:ascii="Times New Roman" w:hAnsi="Times New Roman" w:cs="Times New Roman"/>
          <w:b/>
          <w:i/>
        </w:rPr>
      </w:pPr>
      <w:r w:rsidRPr="00134A97">
        <w:rPr>
          <w:rFonts w:ascii="Times New Roman" w:hAnsi="Times New Roman" w:cs="Times New Roman"/>
          <w:b/>
          <w:i/>
        </w:rPr>
        <w:t>2.1.</w:t>
      </w:r>
      <w:r w:rsidR="00292B62" w:rsidRPr="002136A4">
        <w:rPr>
          <w:rFonts w:ascii="Times New Roman" w:hAnsi="Times New Roman" w:cs="Times New Roman"/>
          <w:b/>
          <w:i/>
        </w:rPr>
        <w:t xml:space="preserve">7 </w:t>
      </w:r>
      <w:r w:rsidRPr="002136A4">
        <w:rPr>
          <w:rFonts w:ascii="Times New Roman" w:hAnsi="Times New Roman" w:cs="Times New Roman"/>
          <w:b/>
          <w:i/>
        </w:rPr>
        <w:t>Jačanj</w:t>
      </w:r>
      <w:r w:rsidR="008A2E28" w:rsidRPr="002136A4">
        <w:rPr>
          <w:rFonts w:ascii="Times New Roman" w:hAnsi="Times New Roman" w:cs="Times New Roman"/>
          <w:b/>
          <w:i/>
        </w:rPr>
        <w:t>e</w:t>
      </w:r>
      <w:r w:rsidRPr="002136A4">
        <w:rPr>
          <w:rFonts w:ascii="Times New Roman" w:hAnsi="Times New Roman" w:cs="Times New Roman"/>
          <w:b/>
          <w:i/>
        </w:rPr>
        <w:t xml:space="preserve"> javnih institucija u BiH</w:t>
      </w:r>
    </w:p>
    <w:p w14:paraId="4FF411E5" w14:textId="015DBDED" w:rsidR="0090537D" w:rsidRPr="005C0E6B" w:rsidRDefault="0090537D" w:rsidP="002135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i/>
          <w:sz w:val="24"/>
          <w:szCs w:val="24"/>
        </w:rPr>
        <w:t>Opis projekta:</w:t>
      </w:r>
      <w:r w:rsidR="003A3312" w:rsidRPr="005C0E6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5C0E6B">
        <w:rPr>
          <w:rFonts w:ascii="Times New Roman" w:hAnsi="Times New Roman" w:cs="Times New Roman"/>
          <w:sz w:val="24"/>
          <w:szCs w:val="24"/>
        </w:rPr>
        <w:t xml:space="preserve"> jačanja javnih institucija u BiH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 projekat je reforme javne uprave uz podršku vlade Njemačke svim nivoima vlasti u Bosni i Hercegovini. Ugovor o provođenju potpisan je između GIZ ureda u Sarajevu i Kancelarije koordinatora za reformu javne uprave (PARCO). Projekat je započeo sa provođenjem u 2010. godini i bio planiran da traje do 2019. godine, ali zbog potrebe za nastavkom u zadnjoj godini vlada Velike Britanije je nastavila finansiranje projekta putem GIZ-a, a kada je Vijeće ministara BiH na 176. sjednici, održanoj 05. 08. 2019. godine u Sarajevu, prihvatilo zaključiti Sporazum o provođenju programa podrške reformi javne uprave - Program jačanja javnih institucija u BiH – faza tri</w:t>
      </w:r>
      <w:r w:rsidRPr="005C0E6B">
        <w:rPr>
          <w:rFonts w:ascii="Times New Roman" w:hAnsi="Times New Roman" w:cs="Times New Roman"/>
          <w:sz w:val="24"/>
          <w:szCs w:val="24"/>
        </w:rPr>
        <w:t xml:space="preserve">,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u vrijednosti od 3.750.000,00 EUR (7.337.822,00 KM). Projekat je nastavio sa radom </w:t>
      </w:r>
      <w:r w:rsidR="000E5399" w:rsidRPr="005C0E6B">
        <w:rPr>
          <w:rFonts w:ascii="Times New Roman" w:hAnsi="Times New Roman" w:cs="Times New Roman"/>
          <w:sz w:val="24"/>
          <w:szCs w:val="24"/>
        </w:rPr>
        <w:t xml:space="preserve">do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avgusta </w:t>
      </w:r>
      <w:r w:rsidRPr="005C0E6B">
        <w:rPr>
          <w:rFonts w:ascii="Times New Roman" w:hAnsi="Times New Roman" w:cs="Times New Roman"/>
          <w:sz w:val="24"/>
          <w:szCs w:val="24"/>
        </w:rPr>
        <w:t>20</w:t>
      </w:r>
      <w:r w:rsidR="0021354D" w:rsidRPr="005C0E6B">
        <w:rPr>
          <w:rFonts w:ascii="Times New Roman" w:hAnsi="Times New Roman" w:cs="Times New Roman"/>
          <w:sz w:val="24"/>
          <w:szCs w:val="24"/>
        </w:rPr>
        <w:t>21</w:t>
      </w:r>
      <w:r w:rsidRPr="005C0E6B">
        <w:rPr>
          <w:rFonts w:ascii="Times New Roman" w:hAnsi="Times New Roman" w:cs="Times New Roman"/>
          <w:sz w:val="24"/>
          <w:szCs w:val="24"/>
        </w:rPr>
        <w:t xml:space="preserve">. godine. </w:t>
      </w:r>
      <w:r w:rsidR="009C039D" w:rsidRPr="005C0E6B">
        <w:rPr>
          <w:rFonts w:ascii="Times New Roman" w:hAnsi="Times New Roman" w:cs="Times New Roman"/>
          <w:sz w:val="24"/>
          <w:szCs w:val="24"/>
        </w:rPr>
        <w:t>Ukupna v</w:t>
      </w:r>
      <w:r w:rsidRPr="005C0E6B">
        <w:rPr>
          <w:rFonts w:ascii="Times New Roman" w:hAnsi="Times New Roman" w:cs="Times New Roman"/>
          <w:sz w:val="24"/>
          <w:szCs w:val="24"/>
        </w:rPr>
        <w:t xml:space="preserve">rijednost programa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iznosila </w:t>
      </w:r>
      <w:r w:rsidRPr="005C0E6B">
        <w:rPr>
          <w:rFonts w:ascii="Times New Roman" w:hAnsi="Times New Roman" w:cs="Times New Roman"/>
          <w:sz w:val="24"/>
          <w:szCs w:val="24"/>
        </w:rPr>
        <w:t xml:space="preserve">je </w:t>
      </w:r>
      <w:r w:rsidR="0021354D" w:rsidRPr="005C0E6B">
        <w:rPr>
          <w:rFonts w:ascii="Times New Roman" w:hAnsi="Times New Roman" w:cs="Times New Roman"/>
          <w:sz w:val="24"/>
          <w:szCs w:val="24"/>
        </w:rPr>
        <w:t>15.700.000</w:t>
      </w:r>
      <w:r w:rsidR="00A61948" w:rsidRPr="005C0E6B">
        <w:rPr>
          <w:rFonts w:ascii="Times New Roman" w:hAnsi="Times New Roman" w:cs="Times New Roman"/>
          <w:sz w:val="24"/>
          <w:szCs w:val="24"/>
        </w:rPr>
        <w:t>,00</w:t>
      </w:r>
      <w:r w:rsidR="0021354D" w:rsidRPr="005C0E6B">
        <w:rPr>
          <w:rFonts w:ascii="Times New Roman" w:hAnsi="Times New Roman" w:cs="Times New Roman"/>
          <w:sz w:val="24"/>
          <w:szCs w:val="24"/>
        </w:rPr>
        <w:t xml:space="preserve"> EUR </w:t>
      </w:r>
      <w:r w:rsidR="008A2E28" w:rsidRPr="005C0E6B">
        <w:rPr>
          <w:rFonts w:ascii="Times New Roman" w:hAnsi="Times New Roman" w:cs="Times New Roman"/>
          <w:sz w:val="24"/>
          <w:szCs w:val="24"/>
        </w:rPr>
        <w:t>(</w:t>
      </w:r>
      <w:r w:rsidR="0021354D" w:rsidRPr="005C0E6B">
        <w:rPr>
          <w:rFonts w:ascii="Times New Roman" w:hAnsi="Times New Roman" w:cs="Times New Roman"/>
          <w:sz w:val="24"/>
          <w:szCs w:val="24"/>
        </w:rPr>
        <w:t>30.706.531</w:t>
      </w:r>
      <w:r w:rsidR="00A61948" w:rsidRPr="005C0E6B">
        <w:rPr>
          <w:rFonts w:ascii="Times New Roman" w:hAnsi="Times New Roman" w:cs="Times New Roman"/>
          <w:sz w:val="24"/>
          <w:szCs w:val="24"/>
        </w:rPr>
        <w:t>,00</w:t>
      </w:r>
      <w:r w:rsidR="008A2E28" w:rsidRPr="005C0E6B">
        <w:rPr>
          <w:rFonts w:ascii="Times New Roman" w:hAnsi="Times New Roman" w:cs="Times New Roman"/>
          <w:sz w:val="24"/>
          <w:szCs w:val="24"/>
        </w:rPr>
        <w:t xml:space="preserve"> KM)</w:t>
      </w:r>
      <w:r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="009C039D" w:rsidRPr="005C0E6B">
        <w:rPr>
          <w:rFonts w:ascii="Times New Roman" w:hAnsi="Times New Roman" w:cs="Times New Roman"/>
          <w:sz w:val="24"/>
          <w:szCs w:val="24"/>
        </w:rPr>
        <w:t>Program je imao za c</w:t>
      </w:r>
      <w:r w:rsidRPr="005C0E6B">
        <w:rPr>
          <w:rFonts w:ascii="Times New Roman" w:hAnsi="Times New Roman" w:cs="Times New Roman"/>
          <w:sz w:val="24"/>
          <w:szCs w:val="24"/>
        </w:rPr>
        <w:t xml:space="preserve">ilj odabrati javne institucije za primjenu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principa </w:t>
      </w:r>
      <w:r w:rsidRPr="005C0E6B">
        <w:rPr>
          <w:rFonts w:ascii="Times New Roman" w:hAnsi="Times New Roman" w:cs="Times New Roman"/>
          <w:sz w:val="24"/>
          <w:szCs w:val="24"/>
        </w:rPr>
        <w:t xml:space="preserve">javne uprave u svrhu transparentnog, odgovornog, efikasnog i </w:t>
      </w:r>
      <w:r w:rsidR="00D77CDB" w:rsidRPr="005C0E6B">
        <w:rPr>
          <w:rFonts w:ascii="Times New Roman" w:hAnsi="Times New Roman" w:cs="Times New Roman"/>
          <w:sz w:val="24"/>
          <w:szCs w:val="24"/>
        </w:rPr>
        <w:t>efektivnog</w:t>
      </w:r>
      <w:r w:rsidR="00F82176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pružanja javnih usluga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 djelovanjem </w:t>
      </w:r>
      <w:r w:rsidRPr="005C0E6B">
        <w:rPr>
          <w:rFonts w:ascii="Times New Roman" w:hAnsi="Times New Roman" w:cs="Times New Roman"/>
          <w:sz w:val="24"/>
          <w:szCs w:val="24"/>
        </w:rPr>
        <w:t xml:space="preserve">u </w:t>
      </w:r>
      <w:r w:rsidR="0021354D" w:rsidRPr="005C0E6B">
        <w:rPr>
          <w:rFonts w:ascii="Times New Roman" w:hAnsi="Times New Roman" w:cs="Times New Roman"/>
          <w:sz w:val="24"/>
          <w:szCs w:val="24"/>
        </w:rPr>
        <w:t xml:space="preserve">četiri </w:t>
      </w:r>
      <w:r w:rsidR="009C039D" w:rsidRPr="005C0E6B">
        <w:rPr>
          <w:rFonts w:ascii="Times New Roman" w:hAnsi="Times New Roman" w:cs="Times New Roman"/>
          <w:sz w:val="24"/>
          <w:szCs w:val="24"/>
        </w:rPr>
        <w:t>područja</w:t>
      </w:r>
      <w:r w:rsidRPr="005C0E6B">
        <w:rPr>
          <w:rFonts w:ascii="Times New Roman" w:hAnsi="Times New Roman" w:cs="Times New Roman"/>
          <w:sz w:val="24"/>
          <w:szCs w:val="24"/>
        </w:rPr>
        <w:t xml:space="preserve">: 1) razvoj i koordinacija politika, 2) </w:t>
      </w:r>
      <w:r w:rsidR="009D2890" w:rsidRPr="005C0E6B">
        <w:rPr>
          <w:rFonts w:ascii="Times New Roman" w:hAnsi="Times New Roman" w:cs="Times New Roman"/>
          <w:sz w:val="24"/>
          <w:szCs w:val="24"/>
        </w:rPr>
        <w:t>unapređenje</w:t>
      </w:r>
      <w:r w:rsidR="0021354D" w:rsidRPr="005C0E6B">
        <w:rPr>
          <w:rFonts w:ascii="Times New Roman" w:hAnsi="Times New Roman" w:cs="Times New Roman"/>
          <w:sz w:val="24"/>
          <w:szCs w:val="24"/>
        </w:rPr>
        <w:t xml:space="preserve"> transparentnosti i</w:t>
      </w:r>
      <w:r w:rsidRPr="005C0E6B">
        <w:rPr>
          <w:rFonts w:ascii="Times New Roman" w:hAnsi="Times New Roman" w:cs="Times New Roman"/>
          <w:sz w:val="24"/>
          <w:szCs w:val="24"/>
        </w:rPr>
        <w:t xml:space="preserve"> odgovornosti 3) poboljšanje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kvalitete </w:t>
      </w:r>
      <w:r w:rsidRPr="005C0E6B">
        <w:rPr>
          <w:rFonts w:ascii="Times New Roman" w:hAnsi="Times New Roman" w:cs="Times New Roman"/>
          <w:sz w:val="24"/>
          <w:szCs w:val="24"/>
        </w:rPr>
        <w:t>pružanja javnih usluga</w:t>
      </w:r>
      <w:r w:rsidR="0021354D" w:rsidRPr="005C0E6B">
        <w:rPr>
          <w:rFonts w:ascii="Times New Roman" w:hAnsi="Times New Roman" w:cs="Times New Roman"/>
          <w:sz w:val="24"/>
          <w:szCs w:val="24"/>
        </w:rPr>
        <w:t xml:space="preserve"> i 4) poboljšanje upravljanja javnim finansijama u područje javnih nabavki</w:t>
      </w:r>
      <w:r w:rsidRPr="005C0E6B">
        <w:rPr>
          <w:rFonts w:ascii="Times New Roman" w:hAnsi="Times New Roman" w:cs="Times New Roman"/>
          <w:sz w:val="24"/>
          <w:szCs w:val="24"/>
        </w:rPr>
        <w:t>. Kroz program s</w:t>
      </w:r>
      <w:r w:rsidR="009C039D" w:rsidRPr="005C0E6B">
        <w:rPr>
          <w:rFonts w:ascii="Times New Roman" w:hAnsi="Times New Roman" w:cs="Times New Roman"/>
          <w:sz w:val="24"/>
          <w:szCs w:val="24"/>
        </w:rPr>
        <w:t>u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pruža</w:t>
      </w:r>
      <w:r w:rsidR="009C039D" w:rsidRPr="005C0E6B">
        <w:rPr>
          <w:rFonts w:ascii="Times New Roman" w:hAnsi="Times New Roman" w:cs="Times New Roman"/>
          <w:sz w:val="24"/>
          <w:szCs w:val="24"/>
        </w:rPr>
        <w:t>ne</w:t>
      </w:r>
      <w:r w:rsidRPr="005C0E6B">
        <w:rPr>
          <w:rFonts w:ascii="Times New Roman" w:hAnsi="Times New Roman" w:cs="Times New Roman"/>
          <w:sz w:val="24"/>
          <w:szCs w:val="24"/>
        </w:rPr>
        <w:t xml:space="preserve"> usluge u bilateralnom procesu i savjetodavne usluge, te tehnička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ekspertiza </w:t>
      </w:r>
      <w:r w:rsidRPr="005C0E6B">
        <w:rPr>
          <w:rFonts w:ascii="Times New Roman" w:hAnsi="Times New Roman" w:cs="Times New Roman"/>
          <w:sz w:val="24"/>
          <w:szCs w:val="24"/>
        </w:rPr>
        <w:t>u odabranim područjima reforme, s</w:t>
      </w:r>
      <w:r w:rsidR="00F82176" w:rsidRPr="005C0E6B">
        <w:rPr>
          <w:rFonts w:ascii="Times New Roman" w:hAnsi="Times New Roman" w:cs="Times New Roman"/>
          <w:sz w:val="24"/>
          <w:szCs w:val="24"/>
        </w:rPr>
        <w:t>a</w:t>
      </w:r>
      <w:r w:rsidRPr="005C0E6B">
        <w:rPr>
          <w:rFonts w:ascii="Times New Roman" w:hAnsi="Times New Roman" w:cs="Times New Roman"/>
          <w:sz w:val="24"/>
          <w:szCs w:val="24"/>
        </w:rPr>
        <w:t xml:space="preserve"> ciljem jačanja kapaciteta partnerskih institucija za koordinaciju i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="00DD207F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reformskih mjera.</w:t>
      </w:r>
    </w:p>
    <w:p w14:paraId="209BD53C" w14:textId="0F321773" w:rsidR="0090537D" w:rsidRPr="005C0E6B" w:rsidRDefault="0090537D" w:rsidP="007636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i/>
          <w:sz w:val="24"/>
          <w:szCs w:val="24"/>
        </w:rPr>
        <w:t>Relevantnost projekta: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Projekat je podrška provođenju strategije reforme javne uprave i akcionog plana. Ciljajući reforme javne uprave projekat direktno provodi zahtjeve BiH za ispunjavanje EU standarda i kriterija dobrog upravljanja odnosno principa javne uprave koje je razvila SIGMA Organizacija za evropsku saradnju i razvoj (OESR). </w:t>
      </w:r>
      <w:r w:rsidRPr="005C0E6B">
        <w:rPr>
          <w:rFonts w:ascii="Times New Roman" w:hAnsi="Times New Roman" w:cs="Times New Roman"/>
          <w:sz w:val="24"/>
          <w:szCs w:val="24"/>
        </w:rPr>
        <w:t xml:space="preserve">Cilj </w:t>
      </w:r>
      <w:r w:rsidR="009C039D" w:rsidRPr="005C0E6B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5C0E6B">
        <w:rPr>
          <w:rFonts w:ascii="Times New Roman" w:hAnsi="Times New Roman" w:cs="Times New Roman"/>
          <w:sz w:val="24"/>
          <w:szCs w:val="24"/>
        </w:rPr>
        <w:t xml:space="preserve">je </w:t>
      </w:r>
      <w:r w:rsidR="009C039D" w:rsidRPr="002136A4">
        <w:rPr>
          <w:rFonts w:ascii="Times New Roman" w:hAnsi="Times New Roman" w:cs="Times New Roman"/>
          <w:sz w:val="24"/>
          <w:szCs w:val="24"/>
        </w:rPr>
        <w:t>da odabrane javne institucije primjenjuju principe javne uprave u svrhu transparentnog, odgovornog, efikasnog i efektivnog pružanja javnih usluga. U Ministarstvu pravde BiH projekat podržava ciljeve reforme javne uprave koji se odnose na unapređenje operativnog dijela iz sistema planiranja, kao i na unapređenju odgovornosti, transparentnosti i ljudskih resursa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</w:p>
    <w:p w14:paraId="15502E86" w14:textId="5965FDB1" w:rsidR="0090537D" w:rsidRPr="005C0E6B" w:rsidRDefault="009053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i/>
          <w:sz w:val="24"/>
          <w:szCs w:val="24"/>
        </w:rPr>
        <w:t>Efikasnost projekta: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S obzirom na ograničenja nametnuta zaštitom od zaraznih virusnih bolesti projekat je bio aktivan, ali u manjem opsegu, i tokom 2021. godine zamjenjujući gdje to bilo moguće aktivnosti događaja uživo </w:t>
      </w:r>
      <w:r w:rsidR="00F24C06" w:rsidRPr="002136A4">
        <w:rPr>
          <w:rFonts w:ascii="Times New Roman" w:hAnsi="Times New Roman" w:cs="Times New Roman"/>
          <w:sz w:val="24"/>
          <w:szCs w:val="24"/>
        </w:rPr>
        <w:t>u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 internet video </w:t>
      </w:r>
      <w:r w:rsidR="00F24C06" w:rsidRPr="002136A4">
        <w:rPr>
          <w:rFonts w:ascii="Times New Roman" w:hAnsi="Times New Roman" w:cs="Times New Roman"/>
          <w:sz w:val="24"/>
          <w:szCs w:val="24"/>
        </w:rPr>
        <w:t>konferencije</w:t>
      </w:r>
      <w:r w:rsidR="009C039D" w:rsidRPr="002136A4">
        <w:rPr>
          <w:rFonts w:ascii="Times New Roman" w:hAnsi="Times New Roman" w:cs="Times New Roman"/>
          <w:sz w:val="24"/>
          <w:szCs w:val="24"/>
        </w:rPr>
        <w:t>. Pored ovog ograničenja projek</w:t>
      </w:r>
      <w:r w:rsidR="00F24C06" w:rsidRPr="002136A4">
        <w:rPr>
          <w:rFonts w:ascii="Times New Roman" w:hAnsi="Times New Roman" w:cs="Times New Roman"/>
          <w:sz w:val="24"/>
          <w:szCs w:val="24"/>
        </w:rPr>
        <w:t>at je takođe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 ograničen i ne</w:t>
      </w:r>
      <w:r w:rsidR="00F24C06" w:rsidRPr="002136A4">
        <w:rPr>
          <w:rFonts w:ascii="Times New Roman" w:hAnsi="Times New Roman" w:cs="Times New Roman"/>
          <w:sz w:val="24"/>
          <w:szCs w:val="24"/>
        </w:rPr>
        <w:t xml:space="preserve"> za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počinjanjem </w:t>
      </w:r>
      <w:r w:rsidR="00F24C06" w:rsidRPr="002136A4">
        <w:rPr>
          <w:rFonts w:ascii="Times New Roman" w:hAnsi="Times New Roman" w:cs="Times New Roman"/>
          <w:sz w:val="24"/>
          <w:szCs w:val="24"/>
        </w:rPr>
        <w:t>sa provođenje</w:t>
      </w:r>
      <w:r w:rsidR="009C039D" w:rsidRPr="002136A4">
        <w:rPr>
          <w:rFonts w:ascii="Times New Roman" w:hAnsi="Times New Roman" w:cs="Times New Roman"/>
          <w:sz w:val="24"/>
          <w:szCs w:val="24"/>
        </w:rPr>
        <w:t>m reformi javne uprave zbog čega je svoj fokus usmjerio na zagovaranje usvajanja okvira i struktura za prov</w:t>
      </w:r>
      <w:r w:rsidR="00F24C06" w:rsidRPr="002136A4">
        <w:rPr>
          <w:rFonts w:ascii="Times New Roman" w:hAnsi="Times New Roman" w:cs="Times New Roman"/>
          <w:sz w:val="24"/>
          <w:szCs w:val="24"/>
        </w:rPr>
        <w:t>ođenje</w:t>
      </w:r>
      <w:r w:rsidR="009C039D" w:rsidRPr="002136A4">
        <w:rPr>
          <w:rFonts w:ascii="Times New Roman" w:hAnsi="Times New Roman" w:cs="Times New Roman"/>
          <w:sz w:val="24"/>
          <w:szCs w:val="24"/>
        </w:rPr>
        <w:t xml:space="preserve"> reforme javne uprave. Sve planirane aktivnosti provedene su </w:t>
      </w:r>
      <w:r w:rsidR="00F24C06" w:rsidRPr="002136A4">
        <w:rPr>
          <w:rFonts w:ascii="Times New Roman" w:hAnsi="Times New Roman" w:cs="Times New Roman"/>
          <w:sz w:val="24"/>
          <w:szCs w:val="24"/>
        </w:rPr>
        <w:t>u skladu sa planiranom dinamikom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</w:p>
    <w:p w14:paraId="151C849E" w14:textId="573732FD" w:rsidR="0090537D" w:rsidRPr="005C0E6B" w:rsidRDefault="00043826" w:rsidP="007157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i/>
          <w:sz w:val="24"/>
          <w:szCs w:val="24"/>
        </w:rPr>
        <w:t>Efektivnost</w:t>
      </w:r>
      <w:r w:rsidR="0090537D" w:rsidRPr="005C0E6B">
        <w:rPr>
          <w:rFonts w:ascii="Times New Roman" w:hAnsi="Times New Roman" w:cs="Times New Roman"/>
          <w:i/>
          <w:sz w:val="24"/>
          <w:szCs w:val="24"/>
        </w:rPr>
        <w:t xml:space="preserve"> projekta:</w:t>
      </w:r>
      <w:r w:rsidR="00021D58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0537D" w:rsidRPr="005C0E6B">
        <w:rPr>
          <w:rFonts w:ascii="Times New Roman" w:hAnsi="Times New Roman" w:cs="Times New Roman"/>
          <w:sz w:val="24"/>
          <w:szCs w:val="24"/>
        </w:rPr>
        <w:t>U okviru oblasti djelovanja „Razvoj politika i koordinacija“ vezano za komponentu „Planiranje“</w:t>
      </w:r>
      <w:r w:rsidR="00F24C06" w:rsidRPr="002136A4">
        <w:rPr>
          <w:rFonts w:ascii="Times New Roman" w:hAnsi="Times New Roman" w:cs="Times New Roman"/>
          <w:sz w:val="24"/>
          <w:szCs w:val="24"/>
        </w:rPr>
        <w:t xml:space="preserve"> prethodnih godina projekat je podržao izradu </w:t>
      </w:r>
      <w:r w:rsidR="00F24C06" w:rsidRPr="005C0E6B">
        <w:rPr>
          <w:rFonts w:ascii="Times New Roman" w:hAnsi="Times New Roman" w:cs="Times New Roman"/>
          <w:sz w:val="24"/>
          <w:szCs w:val="24"/>
        </w:rPr>
        <w:t xml:space="preserve">Analize </w:t>
      </w:r>
      <w:r w:rsidR="006009BB" w:rsidRPr="005C0E6B">
        <w:rPr>
          <w:rFonts w:ascii="Times New Roman" w:hAnsi="Times New Roman" w:cs="Times New Roman"/>
          <w:sz w:val="24"/>
          <w:szCs w:val="24"/>
        </w:rPr>
        <w:t>sistema</w:t>
      </w:r>
      <w:r w:rsidR="00F82176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0537D" w:rsidRPr="005C0E6B">
        <w:rPr>
          <w:rFonts w:ascii="Times New Roman" w:hAnsi="Times New Roman" w:cs="Times New Roman"/>
          <w:sz w:val="24"/>
          <w:szCs w:val="24"/>
        </w:rPr>
        <w:t xml:space="preserve">dugoročnog planiranja u </w:t>
      </w:r>
      <w:r w:rsidR="00F82176" w:rsidRPr="005C0E6B">
        <w:rPr>
          <w:rFonts w:ascii="Times New Roman" w:hAnsi="Times New Roman" w:cs="Times New Roman"/>
          <w:sz w:val="24"/>
          <w:szCs w:val="24"/>
        </w:rPr>
        <w:t>BiH</w:t>
      </w:r>
      <w:r w:rsidR="0090537D" w:rsidRPr="005C0E6B">
        <w:rPr>
          <w:rFonts w:ascii="Times New Roman" w:hAnsi="Times New Roman" w:cs="Times New Roman"/>
          <w:sz w:val="24"/>
          <w:szCs w:val="24"/>
        </w:rPr>
        <w:t xml:space="preserve">, </w:t>
      </w:r>
      <w:r w:rsidR="007C48A6" w:rsidRPr="005C0E6B">
        <w:rPr>
          <w:rFonts w:ascii="Times New Roman" w:hAnsi="Times New Roman" w:cs="Times New Roman"/>
          <w:sz w:val="24"/>
          <w:szCs w:val="24"/>
        </w:rPr>
        <w:t>organiz</w:t>
      </w:r>
      <w:r w:rsidR="00F24C06" w:rsidRPr="005C0E6B">
        <w:rPr>
          <w:rFonts w:ascii="Times New Roman" w:hAnsi="Times New Roman" w:cs="Times New Roman"/>
          <w:sz w:val="24"/>
          <w:szCs w:val="24"/>
        </w:rPr>
        <w:t>aciju</w:t>
      </w:r>
      <w:r w:rsidR="00DD207F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14861" w:rsidRPr="005C0E6B">
        <w:rPr>
          <w:rFonts w:ascii="Times New Roman" w:hAnsi="Times New Roman" w:cs="Times New Roman"/>
          <w:sz w:val="24"/>
          <w:szCs w:val="24"/>
        </w:rPr>
        <w:t>forum</w:t>
      </w:r>
      <w:r w:rsidR="00F24C06" w:rsidRPr="005C0E6B">
        <w:rPr>
          <w:rFonts w:ascii="Times New Roman" w:hAnsi="Times New Roman" w:cs="Times New Roman"/>
          <w:sz w:val="24"/>
          <w:szCs w:val="24"/>
        </w:rPr>
        <w:t>a</w:t>
      </w:r>
      <w:r w:rsidR="00314861" w:rsidRPr="005C0E6B">
        <w:rPr>
          <w:rFonts w:ascii="Times New Roman" w:hAnsi="Times New Roman" w:cs="Times New Roman"/>
          <w:sz w:val="24"/>
          <w:szCs w:val="24"/>
        </w:rPr>
        <w:t xml:space="preserve"> z</w:t>
      </w:r>
      <w:r w:rsidR="00FB1029" w:rsidRPr="005C0E6B">
        <w:rPr>
          <w:rFonts w:ascii="Times New Roman" w:hAnsi="Times New Roman" w:cs="Times New Roman"/>
          <w:sz w:val="24"/>
          <w:szCs w:val="24"/>
        </w:rPr>
        <w:t xml:space="preserve">ajednice praktičara, </w:t>
      </w:r>
      <w:r w:rsidR="00DD207F" w:rsidRPr="005C0E6B">
        <w:rPr>
          <w:rFonts w:ascii="Times New Roman" w:hAnsi="Times New Roman" w:cs="Times New Roman"/>
          <w:sz w:val="24"/>
          <w:szCs w:val="24"/>
        </w:rPr>
        <w:t xml:space="preserve">koordinatora za srednjoročno i operativno planiranje svih </w:t>
      </w:r>
      <w:r w:rsidR="0093438E" w:rsidRPr="005C0E6B">
        <w:rPr>
          <w:rFonts w:ascii="Times New Roman" w:hAnsi="Times New Roman" w:cs="Times New Roman"/>
          <w:sz w:val="24"/>
          <w:szCs w:val="24"/>
        </w:rPr>
        <w:t>nivoa</w:t>
      </w:r>
      <w:r w:rsidR="00314861" w:rsidRPr="005C0E6B">
        <w:rPr>
          <w:rFonts w:ascii="Times New Roman" w:hAnsi="Times New Roman" w:cs="Times New Roman"/>
          <w:sz w:val="24"/>
          <w:szCs w:val="24"/>
        </w:rPr>
        <w:t xml:space="preserve"> vlasti</w:t>
      </w:r>
      <w:r w:rsidR="00FB1029" w:rsidRPr="005C0E6B">
        <w:rPr>
          <w:rFonts w:ascii="Times New Roman" w:hAnsi="Times New Roman" w:cs="Times New Roman"/>
          <w:sz w:val="24"/>
          <w:szCs w:val="24"/>
        </w:rPr>
        <w:t>,</w:t>
      </w:r>
      <w:r w:rsidR="00314861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F24C06" w:rsidRPr="002136A4">
        <w:rPr>
          <w:rFonts w:ascii="Times New Roman" w:hAnsi="Times New Roman" w:cs="Times New Roman"/>
          <w:sz w:val="24"/>
          <w:szCs w:val="24"/>
        </w:rPr>
        <w:t>izrađena je sveobuhvatna procjena uticaja dugoročnog planiranja, te pružena podrška organizaciji i provođenju obuka iz strateškog planiranja i procjene uticaja propisa</w:t>
      </w:r>
      <w:r w:rsidR="00DD207F" w:rsidRPr="005C0E6B">
        <w:rPr>
          <w:rFonts w:ascii="Times New Roman" w:hAnsi="Times New Roman" w:cs="Times New Roman"/>
          <w:sz w:val="24"/>
          <w:szCs w:val="24"/>
        </w:rPr>
        <w:t>.</w:t>
      </w:r>
      <w:r w:rsidR="00F24C06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F24C06" w:rsidRPr="002136A4">
        <w:rPr>
          <w:rFonts w:ascii="Times New Roman" w:hAnsi="Times New Roman" w:cs="Times New Roman"/>
          <w:sz w:val="24"/>
          <w:szCs w:val="24"/>
        </w:rPr>
        <w:t>Tokom 2021. godine projekat je nastavio zagovarati aktivnost unapređenja okvira strateškog planiranja na političkom nivou zagovaranjem provođenja reformi javne uprave s obzirom na ograničenja u radu i političke nestabilnosti, a zbog koje je odloženo usvajanje strateškog okvira.</w:t>
      </w:r>
    </w:p>
    <w:p w14:paraId="2BD778FE" w14:textId="08FC3791" w:rsidR="00410296" w:rsidRPr="005C0E6B" w:rsidRDefault="00F24C06" w:rsidP="006C4D55">
      <w:pPr>
        <w:spacing w:after="120" w:line="24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>U okviru područja dejstvovanja „Komunikacije, civilno društvo i transparentnost“ vezano za komponentu „Transparentnost“</w:t>
      </w:r>
      <w:r w:rsidR="00410296" w:rsidRPr="005C0E6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</w:t>
      </w:r>
    </w:p>
    <w:p w14:paraId="7CAA8DF4" w14:textId="29FCC741" w:rsidR="00D976E8" w:rsidRPr="005C0E6B" w:rsidRDefault="00021D58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GiZ</w:t>
      </w:r>
      <w:r w:rsidR="007B5118" w:rsidRPr="005C0E6B">
        <w:rPr>
          <w:rFonts w:ascii="Times New Roman" w:hAnsi="Times New Roman" w:cs="Times New Roman"/>
          <w:sz w:val="24"/>
          <w:szCs w:val="24"/>
        </w:rPr>
        <w:t xml:space="preserve"> 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F24C06" w:rsidRPr="005C0E6B">
        <w:rPr>
          <w:rFonts w:ascii="Times New Roman" w:hAnsi="Times New Roman" w:cs="Times New Roman"/>
          <w:sz w:val="24"/>
          <w:szCs w:val="24"/>
        </w:rPr>
        <w:t xml:space="preserve">u proteklom periodu </w:t>
      </w:r>
      <w:r w:rsidRPr="005C0E6B">
        <w:rPr>
          <w:rFonts w:ascii="Times New Roman" w:hAnsi="Times New Roman" w:cs="Times New Roman"/>
          <w:sz w:val="24"/>
          <w:szCs w:val="24"/>
        </w:rPr>
        <w:t xml:space="preserve">podržavao aktivnosti </w:t>
      </w:r>
      <w:r w:rsidR="00F24C06" w:rsidRPr="005C0E6B">
        <w:rPr>
          <w:rFonts w:ascii="Times New Roman" w:hAnsi="Times New Roman" w:cs="Times New Roman"/>
          <w:sz w:val="24"/>
          <w:szCs w:val="24"/>
        </w:rPr>
        <w:t xml:space="preserve">uvođenja </w:t>
      </w:r>
      <w:r w:rsidRPr="005C0E6B">
        <w:rPr>
          <w:rFonts w:ascii="Times New Roman" w:hAnsi="Times New Roman" w:cs="Times New Roman"/>
          <w:sz w:val="24"/>
          <w:szCs w:val="24"/>
        </w:rPr>
        <w:t xml:space="preserve">proaktivne transparentnosti i </w:t>
      </w:r>
      <w:r w:rsidR="00F24C06" w:rsidRPr="005C0E6B">
        <w:rPr>
          <w:rFonts w:ascii="Times New Roman" w:hAnsi="Times New Roman" w:cs="Times New Roman"/>
          <w:sz w:val="24"/>
          <w:szCs w:val="24"/>
        </w:rPr>
        <w:t>davao</w:t>
      </w:r>
      <w:r w:rsidRPr="005C0E6B">
        <w:rPr>
          <w:rFonts w:ascii="Times New Roman" w:hAnsi="Times New Roman" w:cs="Times New Roman"/>
          <w:sz w:val="24"/>
          <w:szCs w:val="24"/>
        </w:rPr>
        <w:t xml:space="preserve"> podršku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Pr="005C0E6B">
        <w:rPr>
          <w:rFonts w:ascii="Times New Roman" w:hAnsi="Times New Roman" w:cs="Times New Roman"/>
          <w:sz w:val="24"/>
          <w:szCs w:val="24"/>
        </w:rPr>
        <w:t xml:space="preserve"> Inicijative partnerstva za otvorenu vlast u BiH. Tehnički i </w:t>
      </w:r>
      <w:r w:rsidR="003A6BC4" w:rsidRPr="005C0E6B">
        <w:rPr>
          <w:rFonts w:ascii="Times New Roman" w:hAnsi="Times New Roman" w:cs="Times New Roman"/>
          <w:sz w:val="24"/>
          <w:szCs w:val="24"/>
        </w:rPr>
        <w:t>finansijski</w:t>
      </w:r>
      <w:r w:rsidR="0056017F" w:rsidRPr="005C0E6B">
        <w:rPr>
          <w:rFonts w:ascii="Times New Roman" w:hAnsi="Times New Roman" w:cs="Times New Roman"/>
          <w:sz w:val="24"/>
          <w:szCs w:val="24"/>
        </w:rPr>
        <w:t xml:space="preserve"> je podržan rad S</w:t>
      </w:r>
      <w:r w:rsidRPr="005C0E6B">
        <w:rPr>
          <w:rFonts w:ascii="Times New Roman" w:hAnsi="Times New Roman" w:cs="Times New Roman"/>
          <w:sz w:val="24"/>
          <w:szCs w:val="24"/>
        </w:rPr>
        <w:t xml:space="preserve">avjetodavnog </w:t>
      </w:r>
      <w:r w:rsidR="006009BB" w:rsidRPr="005C0E6B">
        <w:rPr>
          <w:rFonts w:ascii="Times New Roman" w:hAnsi="Times New Roman" w:cs="Times New Roman"/>
          <w:sz w:val="24"/>
          <w:szCs w:val="24"/>
        </w:rPr>
        <w:t>organa</w:t>
      </w:r>
      <w:r w:rsidRPr="005C0E6B">
        <w:rPr>
          <w:rFonts w:ascii="Times New Roman" w:hAnsi="Times New Roman" w:cs="Times New Roman"/>
          <w:sz w:val="24"/>
          <w:szCs w:val="24"/>
        </w:rPr>
        <w:t xml:space="preserve"> za razvoj </w:t>
      </w:r>
      <w:r w:rsidR="0056017F" w:rsidRPr="005C0E6B">
        <w:rPr>
          <w:rFonts w:ascii="Times New Roman" w:hAnsi="Times New Roman" w:cs="Times New Roman"/>
          <w:sz w:val="24"/>
          <w:szCs w:val="24"/>
        </w:rPr>
        <w:t>akcionog</w:t>
      </w:r>
      <w:r w:rsidRPr="005C0E6B">
        <w:rPr>
          <w:rFonts w:ascii="Times New Roman" w:hAnsi="Times New Roman" w:cs="Times New Roman"/>
          <w:sz w:val="24"/>
          <w:szCs w:val="24"/>
        </w:rPr>
        <w:t xml:space="preserve"> plana BiH u okviru Inicijative partnerstva za otvorenu vlast</w:t>
      </w:r>
      <w:r w:rsidR="00F24C06" w:rsidRPr="005C0E6B">
        <w:rPr>
          <w:rFonts w:ascii="Times New Roman" w:hAnsi="Times New Roman" w:cs="Times New Roman"/>
          <w:sz w:val="24"/>
          <w:szCs w:val="24"/>
        </w:rPr>
        <w:t xml:space="preserve"> (OGP)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  <w:r w:rsidR="0097195D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7195D" w:rsidRPr="002136A4">
        <w:rPr>
          <w:rFonts w:ascii="Times New Roman" w:hAnsi="Times New Roman" w:cs="Times New Roman"/>
          <w:sz w:val="24"/>
          <w:szCs w:val="24"/>
        </w:rPr>
        <w:t>U tom kontekstu organizovana je Konferencija o otvorenoj vlasti u BiH, na kojoj su predstavljene aktivnosti preduzete na provođenju inicijative OGP-a, kao i mjere Akcionog plana za period 2019.-2021. godine. Također pružena je podrška održavanju prve sjednice Savjetodavnog vijeća za inicijativu Partnerstvo za otvorenu vlast.</w:t>
      </w:r>
      <w:r w:rsidRPr="005C0E6B">
        <w:rPr>
          <w:rFonts w:ascii="Times New Roman" w:hAnsi="Times New Roman" w:cs="Times New Roman"/>
          <w:sz w:val="24"/>
          <w:szCs w:val="24"/>
        </w:rPr>
        <w:t xml:space="preserve">U kontekstu podrške proaktivnoj transparentnosti javne uprave u </w:t>
      </w:r>
      <w:r w:rsidR="0056017F" w:rsidRPr="005C0E6B">
        <w:rPr>
          <w:rFonts w:ascii="Times New Roman" w:hAnsi="Times New Roman" w:cs="Times New Roman"/>
          <w:sz w:val="24"/>
          <w:szCs w:val="24"/>
        </w:rPr>
        <w:t>BiH</w:t>
      </w:r>
      <w:r w:rsidR="0097195D" w:rsidRPr="005C0E6B">
        <w:rPr>
          <w:rFonts w:ascii="Times New Roman" w:hAnsi="Times New Roman" w:cs="Times New Roman"/>
          <w:sz w:val="24"/>
          <w:szCs w:val="24"/>
        </w:rPr>
        <w:t xml:space="preserve"> u prethodnom periodu, a tako i u 2021. godini </w:t>
      </w:r>
      <w:r w:rsidR="00C13F93" w:rsidRPr="005C0E6B">
        <w:rPr>
          <w:rFonts w:ascii="Times New Roman" w:hAnsi="Times New Roman" w:cs="Times New Roman"/>
          <w:sz w:val="24"/>
          <w:szCs w:val="24"/>
        </w:rPr>
        <w:t>organizovan</w:t>
      </w:r>
      <w:r w:rsidR="0097195D" w:rsidRPr="005C0E6B">
        <w:rPr>
          <w:rFonts w:ascii="Times New Roman" w:hAnsi="Times New Roman" w:cs="Times New Roman"/>
          <w:sz w:val="24"/>
          <w:szCs w:val="24"/>
        </w:rPr>
        <w:t>e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7195D" w:rsidRPr="005C0E6B">
        <w:rPr>
          <w:rFonts w:ascii="Times New Roman" w:hAnsi="Times New Roman" w:cs="Times New Roman"/>
          <w:sz w:val="24"/>
          <w:szCs w:val="24"/>
        </w:rPr>
        <w:t xml:space="preserve">su </w:t>
      </w:r>
      <w:r w:rsidRPr="005C0E6B">
        <w:rPr>
          <w:rFonts w:ascii="Times New Roman" w:hAnsi="Times New Roman" w:cs="Times New Roman"/>
          <w:sz w:val="24"/>
          <w:szCs w:val="24"/>
        </w:rPr>
        <w:t>javn</w:t>
      </w:r>
      <w:r w:rsidR="0097195D" w:rsidRPr="005C0E6B">
        <w:rPr>
          <w:rFonts w:ascii="Times New Roman" w:hAnsi="Times New Roman" w:cs="Times New Roman"/>
          <w:sz w:val="24"/>
          <w:szCs w:val="24"/>
        </w:rPr>
        <w:t>e</w:t>
      </w:r>
      <w:r w:rsidRPr="005C0E6B">
        <w:rPr>
          <w:rFonts w:ascii="Times New Roman" w:hAnsi="Times New Roman" w:cs="Times New Roman"/>
          <w:sz w:val="24"/>
          <w:szCs w:val="24"/>
        </w:rPr>
        <w:t xml:space="preserve"> konferencij</w:t>
      </w:r>
      <w:r w:rsidR="0097195D" w:rsidRPr="005C0E6B">
        <w:rPr>
          <w:rFonts w:ascii="Times New Roman" w:hAnsi="Times New Roman" w:cs="Times New Roman"/>
          <w:sz w:val="24"/>
          <w:szCs w:val="24"/>
        </w:rPr>
        <w:t>e</w:t>
      </w:r>
      <w:r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="0097195D" w:rsidRPr="005C0E6B">
        <w:rPr>
          <w:rFonts w:ascii="Times New Roman" w:hAnsi="Times New Roman" w:cs="Times New Roman"/>
          <w:sz w:val="24"/>
          <w:szCs w:val="24"/>
        </w:rPr>
        <w:t>T</w:t>
      </w:r>
      <w:r w:rsidR="00C62802" w:rsidRPr="005C0E6B">
        <w:rPr>
          <w:rFonts w:ascii="Times New Roman" w:hAnsi="Times New Roman" w:cs="Times New Roman"/>
          <w:sz w:val="24"/>
          <w:szCs w:val="24"/>
        </w:rPr>
        <w:t>okom</w:t>
      </w:r>
      <w:r w:rsidRPr="005C0E6B">
        <w:rPr>
          <w:rFonts w:ascii="Times New Roman" w:hAnsi="Times New Roman" w:cs="Times New Roman"/>
          <w:sz w:val="24"/>
          <w:szCs w:val="24"/>
        </w:rPr>
        <w:t xml:space="preserve"> panel diskusije </w:t>
      </w:r>
      <w:r w:rsidR="0097195D" w:rsidRPr="005C0E6B">
        <w:rPr>
          <w:rFonts w:ascii="Times New Roman" w:hAnsi="Times New Roman" w:cs="Times New Roman"/>
          <w:sz w:val="24"/>
          <w:szCs w:val="24"/>
        </w:rPr>
        <w:t>sačinjeni su standardi proaktivne transparentnosti i brojne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preporuk</w:t>
      </w:r>
      <w:r w:rsidR="0097195D" w:rsidRPr="005C0E6B">
        <w:rPr>
          <w:rFonts w:ascii="Times New Roman" w:hAnsi="Times New Roman" w:cs="Times New Roman"/>
          <w:sz w:val="24"/>
          <w:szCs w:val="24"/>
        </w:rPr>
        <w:t>e o</w:t>
      </w:r>
      <w:r w:rsidRPr="005C0E6B">
        <w:rPr>
          <w:rFonts w:ascii="Times New Roman" w:hAnsi="Times New Roman" w:cs="Times New Roman"/>
          <w:sz w:val="24"/>
          <w:szCs w:val="24"/>
        </w:rPr>
        <w:t xml:space="preserve"> ugrad</w:t>
      </w:r>
      <w:r w:rsidR="0097195D" w:rsidRPr="005C0E6B">
        <w:rPr>
          <w:rFonts w:ascii="Times New Roman" w:hAnsi="Times New Roman" w:cs="Times New Roman"/>
          <w:sz w:val="24"/>
          <w:szCs w:val="24"/>
        </w:rPr>
        <w:t>nj</w:t>
      </w:r>
      <w:r w:rsidRPr="005C0E6B">
        <w:rPr>
          <w:rFonts w:ascii="Times New Roman" w:hAnsi="Times New Roman" w:cs="Times New Roman"/>
          <w:sz w:val="24"/>
          <w:szCs w:val="24"/>
        </w:rPr>
        <w:t>i standard</w:t>
      </w:r>
      <w:r w:rsidR="0097195D" w:rsidRPr="005C0E6B">
        <w:rPr>
          <w:rFonts w:ascii="Times New Roman" w:hAnsi="Times New Roman" w:cs="Times New Roman"/>
          <w:sz w:val="24"/>
          <w:szCs w:val="24"/>
        </w:rPr>
        <w:t>a</w:t>
      </w:r>
      <w:r w:rsidR="00020F0C" w:rsidRPr="005C0E6B">
        <w:rPr>
          <w:rFonts w:ascii="Times New Roman" w:hAnsi="Times New Roman" w:cs="Times New Roman"/>
          <w:sz w:val="24"/>
          <w:szCs w:val="24"/>
        </w:rPr>
        <w:t xml:space="preserve"> u </w:t>
      </w:r>
      <w:r w:rsidRPr="005C0E6B">
        <w:rPr>
          <w:rFonts w:ascii="Times New Roman" w:hAnsi="Times New Roman" w:cs="Times New Roman"/>
          <w:sz w:val="24"/>
          <w:szCs w:val="24"/>
        </w:rPr>
        <w:t>Zakon o slobodi pristupa informacijama.</w:t>
      </w:r>
      <w:bookmarkStart w:id="10" w:name="_Toc444609423"/>
      <w:r w:rsidR="0097195D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7195D" w:rsidRPr="002136A4">
        <w:rPr>
          <w:rFonts w:ascii="Times New Roman" w:hAnsi="Times New Roman" w:cs="Times New Roman"/>
          <w:sz w:val="24"/>
          <w:szCs w:val="24"/>
        </w:rPr>
        <w:t>Tokom 2021. godine razvijena je Politika proaktivne transparentnosti javne uprave u BiH. Isto tako u okviru unapređenja fiskalne i budžetske transparentnosti održana je video konferencijska panel rasprava na kojoj pored standarda je definiran plan izrade proračuna za građane.</w:t>
      </w:r>
    </w:p>
    <w:p w14:paraId="15A372AC" w14:textId="7D6899EF" w:rsidR="0097195D" w:rsidRPr="002136A4" w:rsidRDefault="0097195D" w:rsidP="0097195D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 w:cs="Times New Roman"/>
          <w:b/>
          <w:i/>
          <w:sz w:val="24"/>
          <w:szCs w:val="24"/>
        </w:rPr>
        <w:t>2.1.8 Podrška reformama javne uprave i pravde u BiH (SIGMA-OECD/ReSPA/RCC)</w:t>
      </w:r>
    </w:p>
    <w:p w14:paraId="3A7300BC" w14:textId="09C01F57" w:rsidR="0097195D" w:rsidRPr="002136A4" w:rsidRDefault="0097195D" w:rsidP="0097195D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Opis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Pr="002136A4">
        <w:rPr>
          <w:rFonts w:ascii="Times New Roman" w:hAnsi="Times New Roman"/>
          <w:spacing w:val="-2"/>
          <w:sz w:val="24"/>
          <w:szCs w:val="24"/>
        </w:rPr>
        <w:t>Projekat SIGMA (Podrška za poboljšanje upravljanjem i rukovođenjem) zajednička je inicijativa Organizacije za europsku suradnju i razvoj (OECD) i  Europske unije. Njegov ključni cilj je ojačati temelje za poboljšano javno upravljanje, a time i podržati socio-ekonomski razvoj kroz izgradnju kapaciteta javnog sektora, jačanje horizontalnog upravljanja i poboljšanje kreiranja i prov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ođenja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reformi javne uprave, uključujući pravilno određivanje prioriteta, redoslijed i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budžet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. Poboljšanje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sistema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javne uprave, posebno jačanje vladavine prava, ključno je za stabilizaciju i integraciju u globaln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u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ekonomiju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zasnovanu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na pravilima. Projek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a</w:t>
      </w:r>
      <w:r w:rsidRPr="002136A4">
        <w:rPr>
          <w:rFonts w:ascii="Times New Roman" w:hAnsi="Times New Roman"/>
          <w:spacing w:val="-2"/>
          <w:sz w:val="24"/>
          <w:szCs w:val="24"/>
        </w:rPr>
        <w:t>t pruža metodologije i alate upravama u tranziciji kako bi im pomogla u stvaranju stabilne demokra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tije i pristup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prednostima slobodn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e tržišne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ekonomije</w:t>
      </w:r>
      <w:r w:rsidRPr="002136A4">
        <w:rPr>
          <w:rFonts w:ascii="Times New Roman" w:hAnsi="Times New Roman"/>
          <w:spacing w:val="-2"/>
          <w:sz w:val="24"/>
          <w:szCs w:val="24"/>
        </w:rPr>
        <w:t>. To ujedno omogućuje ispunjavanje ključnih u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slov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a za članstvo u EU. Ministarstvo pravde BiH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u skladu sa svojom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nadležnosti uključeno je u razvoj upravnog pravnog okvira, strateškog planiranja i razvoja politika. Ovaj projek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a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t aktivan je od 1992. godine, ali je za zemlje zapadnog Balkana i Turske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 xml:space="preserve">pokrenuta inicijativa od </w:t>
      </w:r>
      <w:r w:rsidRPr="002136A4">
        <w:rPr>
          <w:rFonts w:ascii="Times New Roman" w:hAnsi="Times New Roman"/>
          <w:spacing w:val="-2"/>
          <w:sz w:val="24"/>
          <w:szCs w:val="24"/>
        </w:rPr>
        <w:t>2010. godine gdje EU glavni finan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s</w:t>
      </w:r>
      <w:r w:rsidRPr="002136A4">
        <w:rPr>
          <w:rFonts w:ascii="Times New Roman" w:hAnsi="Times New Roman"/>
          <w:spacing w:val="-2"/>
          <w:sz w:val="24"/>
          <w:szCs w:val="24"/>
        </w:rPr>
        <w:t>ijer u ukupnoj vrijednosti od 68.000.000 EUR (133.145.394 KM), a finan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s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irano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 xml:space="preserve">je </w:t>
      </w:r>
      <w:r w:rsidRPr="002136A4">
        <w:rPr>
          <w:rFonts w:ascii="Times New Roman" w:hAnsi="Times New Roman"/>
          <w:spacing w:val="-2"/>
          <w:sz w:val="24"/>
          <w:szCs w:val="24"/>
        </w:rPr>
        <w:t>iz višekorisničke IPA-e 2010., 2013.,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2014., 2017. i 2020. godine. </w:t>
      </w:r>
      <w:r w:rsidR="00800341" w:rsidRPr="002136A4">
        <w:rPr>
          <w:rFonts w:ascii="Times New Roman" w:hAnsi="Times New Roman"/>
          <w:spacing w:val="-2"/>
          <w:sz w:val="24"/>
          <w:szCs w:val="24"/>
        </w:rPr>
        <w:t>U toku je provođenje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višekorisničke IPA 2017. godine nakon čega slijedi operacionalizacija višekorisničke IPA 2020. godine u ukupnoj vrijednosti od 15.499.764 EUR (30.348.856 KM) sa predviđenim trajanjem od tri godine.</w:t>
      </w:r>
    </w:p>
    <w:p w14:paraId="587EFD09" w14:textId="0B9D9005" w:rsidR="0097195D" w:rsidRPr="002136A4" w:rsidRDefault="0097195D" w:rsidP="002136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Projek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podrške ReSPA inicijativa je zemalja zapadnog Balkana, E</w:t>
      </w:r>
      <w:r w:rsidR="00800341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ropske unije i Svjetske banke podrške reformama javne uprave promocijom aktivnosti i osposobljavanjem za procese EU integracija s naglaskom na upravljanje kvalitetom, e-upravu, upravljanju i razvoju ljudskih </w:t>
      </w:r>
      <w:r w:rsidR="00800341" w:rsidRPr="002136A4">
        <w:rPr>
          <w:rFonts w:ascii="Times New Roman" w:hAnsi="Times New Roman" w:cs="Times New Roman"/>
          <w:sz w:val="24"/>
          <w:szCs w:val="24"/>
        </w:rPr>
        <w:t>resursa</w:t>
      </w:r>
      <w:r w:rsidRPr="002136A4">
        <w:rPr>
          <w:rFonts w:ascii="Times New Roman" w:hAnsi="Times New Roman" w:cs="Times New Roman"/>
          <w:sz w:val="24"/>
          <w:szCs w:val="24"/>
        </w:rPr>
        <w:t xml:space="preserve">, osnaživanju centara vlada i boljoj regulativi. Ministarstvo pravde BiH predstavnik je BiH u Upravnom i </w:t>
      </w:r>
      <w:r w:rsidR="00800341" w:rsidRPr="002136A4">
        <w:rPr>
          <w:rFonts w:ascii="Times New Roman" w:hAnsi="Times New Roman" w:cs="Times New Roman"/>
          <w:sz w:val="24"/>
          <w:szCs w:val="24"/>
        </w:rPr>
        <w:t>Monitoring</w:t>
      </w:r>
      <w:r w:rsidRPr="002136A4">
        <w:rPr>
          <w:rFonts w:ascii="Times New Roman" w:hAnsi="Times New Roman" w:cs="Times New Roman"/>
          <w:sz w:val="24"/>
          <w:szCs w:val="24"/>
        </w:rPr>
        <w:t xml:space="preserve"> odboru, a </w:t>
      </w:r>
      <w:r w:rsidR="00800341" w:rsidRPr="002136A4">
        <w:rPr>
          <w:rFonts w:ascii="Times New Roman" w:hAnsi="Times New Roman" w:cs="Times New Roman"/>
          <w:sz w:val="24"/>
          <w:szCs w:val="24"/>
        </w:rPr>
        <w:t>učestvuje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800341" w:rsidRPr="002136A4">
        <w:rPr>
          <w:rFonts w:ascii="Times New Roman" w:hAnsi="Times New Roman" w:cs="Times New Roman"/>
          <w:sz w:val="24"/>
          <w:szCs w:val="24"/>
        </w:rPr>
        <w:t>u projektnim aktivnostima podršk</w:t>
      </w:r>
      <w:r w:rsidRPr="002136A4">
        <w:rPr>
          <w:rFonts w:ascii="Times New Roman" w:hAnsi="Times New Roman" w:cs="Times New Roman"/>
          <w:sz w:val="24"/>
          <w:szCs w:val="24"/>
        </w:rPr>
        <w:t>e za strateško planiranje, EU integracije i boljoj regulativi. Ovaj projek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aktivan je od 2010. godine kroz podršku E</w:t>
      </w:r>
      <w:r w:rsidR="00800341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ropske unije iz višedržavne IPA 2009. godine u ukupnoj vrijednosti od 6.200.000 EUR od čega je EU doprinos 4.400.000 EUR (8.615.290 KM)</w:t>
      </w:r>
      <w:r w:rsidR="00800341" w:rsidRPr="002136A4">
        <w:rPr>
          <w:rFonts w:ascii="Times New Roman" w:hAnsi="Times New Roman" w:cs="Times New Roman"/>
          <w:sz w:val="24"/>
          <w:szCs w:val="24"/>
        </w:rPr>
        <w:t>.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800341" w:rsidRPr="002136A4">
        <w:rPr>
          <w:rFonts w:ascii="Times New Roman" w:hAnsi="Times New Roman" w:cs="Times New Roman"/>
          <w:sz w:val="24"/>
          <w:szCs w:val="24"/>
        </w:rPr>
        <w:t>P</w:t>
      </w:r>
      <w:r w:rsidRPr="002136A4">
        <w:rPr>
          <w:rFonts w:ascii="Times New Roman" w:hAnsi="Times New Roman" w:cs="Times New Roman"/>
          <w:sz w:val="24"/>
          <w:szCs w:val="24"/>
        </w:rPr>
        <w:t xml:space="preserve">odrška je nastavljena kroz višedržavnu IPA 2015. godinu u ukupnom iznosu od 3.500.000 EUR (6.853.072 KM), a potom 2018. godinu čije provođenje je u tijeku </w:t>
      </w:r>
      <w:r w:rsidR="00800341" w:rsidRPr="002136A4">
        <w:rPr>
          <w:rFonts w:ascii="Times New Roman" w:hAnsi="Times New Roman" w:cs="Times New Roman"/>
          <w:sz w:val="24"/>
          <w:szCs w:val="24"/>
        </w:rPr>
        <w:t xml:space="preserve">koje je </w:t>
      </w:r>
      <w:r w:rsidRPr="002136A4">
        <w:rPr>
          <w:rFonts w:ascii="Times New Roman" w:hAnsi="Times New Roman" w:cs="Times New Roman"/>
          <w:sz w:val="24"/>
          <w:szCs w:val="24"/>
        </w:rPr>
        <w:t>započeto u 2019. godini, a završava u 2022. godini, u vrijednosti od 14.350.000 EUR (28.097.594 KM).</w:t>
      </w:r>
      <w:r w:rsidRPr="002136A4">
        <w:rPr>
          <w:rFonts w:ascii="Times New Roman" w:hAnsi="Times New Roman" w:cs="Times New Roman"/>
          <w:sz w:val="24"/>
          <w:szCs w:val="24"/>
        </w:rPr>
        <w:br w:type="page"/>
      </w:r>
    </w:p>
    <w:p w14:paraId="1ABE2D45" w14:textId="582316B0" w:rsidR="0097195D" w:rsidRPr="002136A4" w:rsidRDefault="0097195D" w:rsidP="009719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>Nastavak po</w:t>
      </w:r>
      <w:r w:rsidR="005C0E6B">
        <w:rPr>
          <w:rFonts w:ascii="Times New Roman" w:hAnsi="Times New Roman" w:cs="Times New Roman"/>
          <w:sz w:val="24"/>
          <w:szCs w:val="24"/>
        </w:rPr>
        <w:t>d</w:t>
      </w:r>
      <w:r w:rsidR="00800341" w:rsidRPr="002136A4">
        <w:rPr>
          <w:rFonts w:ascii="Times New Roman" w:hAnsi="Times New Roman" w:cs="Times New Roman"/>
          <w:sz w:val="24"/>
          <w:szCs w:val="24"/>
        </w:rPr>
        <w:t>r</w:t>
      </w:r>
      <w:r w:rsidR="005C0E6B">
        <w:rPr>
          <w:rFonts w:ascii="Times New Roman" w:hAnsi="Times New Roman" w:cs="Times New Roman"/>
          <w:sz w:val="24"/>
          <w:szCs w:val="24"/>
        </w:rPr>
        <w:t>šk</w:t>
      </w:r>
      <w:r w:rsidR="00800341" w:rsidRPr="002136A4">
        <w:rPr>
          <w:rFonts w:ascii="Times New Roman" w:hAnsi="Times New Roman" w:cs="Times New Roman"/>
          <w:sz w:val="24"/>
          <w:szCs w:val="24"/>
        </w:rPr>
        <w:t>e</w:t>
      </w:r>
      <w:r w:rsidRPr="002136A4">
        <w:rPr>
          <w:rFonts w:ascii="Times New Roman" w:hAnsi="Times New Roman" w:cs="Times New Roman"/>
          <w:sz w:val="24"/>
          <w:szCs w:val="24"/>
        </w:rPr>
        <w:t xml:space="preserve"> se očekuje kroz višedržavne IPA 2021.</w:t>
      </w:r>
      <w:r w:rsidR="005C0E6B">
        <w:rPr>
          <w:rFonts w:ascii="Times New Roman" w:hAnsi="Times New Roman" w:cs="Times New Roman"/>
          <w:sz w:val="24"/>
          <w:szCs w:val="24"/>
        </w:rPr>
        <w:t xml:space="preserve"> i </w:t>
      </w:r>
      <w:r w:rsidRPr="002136A4">
        <w:rPr>
          <w:rFonts w:ascii="Times New Roman" w:hAnsi="Times New Roman" w:cs="Times New Roman"/>
          <w:sz w:val="24"/>
          <w:szCs w:val="24"/>
        </w:rPr>
        <w:t xml:space="preserve">2022. </w:t>
      </w:r>
      <w:r w:rsidR="005C0E6B">
        <w:rPr>
          <w:rFonts w:ascii="Times New Roman" w:hAnsi="Times New Roman" w:cs="Times New Roman"/>
          <w:sz w:val="24"/>
          <w:szCs w:val="24"/>
        </w:rPr>
        <w:t xml:space="preserve">programske </w:t>
      </w:r>
      <w:r w:rsidRPr="002136A4">
        <w:rPr>
          <w:rFonts w:ascii="Times New Roman" w:hAnsi="Times New Roman" w:cs="Times New Roman"/>
          <w:sz w:val="24"/>
          <w:szCs w:val="24"/>
        </w:rPr>
        <w:t>godine u iznosu od 4.350.000 EUR (8.517.389 KM) u trajanju od 48 mjeseci.</w:t>
      </w:r>
    </w:p>
    <w:p w14:paraId="0CDB723B" w14:textId="0EE774DC" w:rsidR="0097195D" w:rsidRPr="002136A4" w:rsidRDefault="0097195D" w:rsidP="009719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Projek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t </w:t>
      </w:r>
      <w:r w:rsidR="00800341" w:rsidRPr="002136A4">
        <w:rPr>
          <w:rFonts w:ascii="Times New Roman" w:hAnsi="Times New Roman" w:cs="Times New Roman"/>
          <w:sz w:val="24"/>
          <w:szCs w:val="24"/>
        </w:rPr>
        <w:t>podrške Regionalnog vijeća za sa</w:t>
      </w:r>
      <w:r w:rsidRPr="002136A4">
        <w:rPr>
          <w:rFonts w:ascii="Times New Roman" w:hAnsi="Times New Roman" w:cs="Times New Roman"/>
          <w:sz w:val="24"/>
          <w:szCs w:val="24"/>
        </w:rPr>
        <w:t>radnju (RCC) inicijativa je zemalja zapadnog Balkana i jugoistočne E</w:t>
      </w:r>
      <w:r w:rsidR="00800341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rope za promociju i podršku regionalne s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radnje i razvoja kroz EU integracijske procese. U okviru op</w:t>
      </w:r>
      <w:r w:rsidR="00800341" w:rsidRPr="002136A4">
        <w:rPr>
          <w:rFonts w:ascii="Times New Roman" w:hAnsi="Times New Roman" w:cs="Times New Roman"/>
          <w:sz w:val="24"/>
          <w:szCs w:val="24"/>
        </w:rPr>
        <w:t>št</w:t>
      </w:r>
      <w:r w:rsidRPr="002136A4">
        <w:rPr>
          <w:rFonts w:ascii="Times New Roman" w:hAnsi="Times New Roman" w:cs="Times New Roman"/>
          <w:sz w:val="24"/>
          <w:szCs w:val="24"/>
        </w:rPr>
        <w:t>ih političkih smjernica koje je postavio Proces s</w:t>
      </w:r>
      <w:r w:rsidR="00800341" w:rsidRPr="002136A4">
        <w:rPr>
          <w:rFonts w:ascii="Times New Roman" w:hAnsi="Times New Roman" w:cs="Times New Roman"/>
          <w:sz w:val="24"/>
          <w:szCs w:val="24"/>
        </w:rPr>
        <w:t>aradnje u jugoistočnoj Ev</w:t>
      </w:r>
      <w:r w:rsidRPr="002136A4">
        <w:rPr>
          <w:rFonts w:ascii="Times New Roman" w:hAnsi="Times New Roman" w:cs="Times New Roman"/>
          <w:sz w:val="24"/>
          <w:szCs w:val="24"/>
        </w:rPr>
        <w:t>ropi (SEECP), RCC radi na razvoju i održavanju političke klime dijaloga, pomirenja, tolerancije i otvorenosti prema s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radnji</w:t>
      </w:r>
      <w:r w:rsidR="00800341" w:rsidRPr="002136A4">
        <w:rPr>
          <w:rFonts w:ascii="Times New Roman" w:hAnsi="Times New Roman" w:cs="Times New Roman"/>
          <w:sz w:val="24"/>
          <w:szCs w:val="24"/>
        </w:rPr>
        <w:t>, s ciljem omogućavanja 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regionalnih programa usmjerenih na </w:t>
      </w:r>
      <w:r w:rsidR="00800341" w:rsidRPr="002136A4">
        <w:rPr>
          <w:rFonts w:ascii="Times New Roman" w:hAnsi="Times New Roman" w:cs="Times New Roman"/>
          <w:sz w:val="24"/>
          <w:szCs w:val="24"/>
        </w:rPr>
        <w:t>ekonom</w:t>
      </w:r>
      <w:r w:rsidRPr="002136A4">
        <w:rPr>
          <w:rFonts w:ascii="Times New Roman" w:hAnsi="Times New Roman" w:cs="Times New Roman"/>
          <w:sz w:val="24"/>
          <w:szCs w:val="24"/>
        </w:rPr>
        <w:t xml:space="preserve">ski i društveni razvoj i dobrobiti </w:t>
      </w:r>
      <w:r w:rsidR="00800341" w:rsidRPr="002136A4">
        <w:rPr>
          <w:rFonts w:ascii="Times New Roman" w:hAnsi="Times New Roman" w:cs="Times New Roman"/>
          <w:sz w:val="24"/>
          <w:szCs w:val="24"/>
        </w:rPr>
        <w:t>stanovnika</w:t>
      </w:r>
      <w:r w:rsidRPr="002136A4">
        <w:rPr>
          <w:rFonts w:ascii="Times New Roman" w:hAnsi="Times New Roman" w:cs="Times New Roman"/>
          <w:sz w:val="24"/>
          <w:szCs w:val="24"/>
        </w:rPr>
        <w:t xml:space="preserve"> regije. Jedna od oblasti podrške i s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radnje RCC-a je „</w:t>
      </w:r>
      <w:r w:rsidR="00800341" w:rsidRPr="002136A4">
        <w:rPr>
          <w:rFonts w:ascii="Times New Roman" w:hAnsi="Times New Roman" w:cs="Times New Roman"/>
          <w:sz w:val="24"/>
          <w:szCs w:val="24"/>
        </w:rPr>
        <w:t>pravda i unut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800341" w:rsidRPr="002136A4">
        <w:rPr>
          <w:rFonts w:ascii="Times New Roman" w:hAnsi="Times New Roman" w:cs="Times New Roman"/>
          <w:sz w:val="24"/>
          <w:szCs w:val="24"/>
        </w:rPr>
        <w:t>aš</w:t>
      </w:r>
      <w:r w:rsidRPr="002136A4">
        <w:rPr>
          <w:rFonts w:ascii="Times New Roman" w:hAnsi="Times New Roman" w:cs="Times New Roman"/>
          <w:sz w:val="24"/>
          <w:szCs w:val="24"/>
        </w:rPr>
        <w:t xml:space="preserve">nji poslovi“ u kojim </w:t>
      </w:r>
      <w:r w:rsidR="00800341" w:rsidRPr="002136A4">
        <w:rPr>
          <w:rFonts w:ascii="Times New Roman" w:hAnsi="Times New Roman" w:cs="Times New Roman"/>
          <w:sz w:val="24"/>
          <w:szCs w:val="24"/>
        </w:rPr>
        <w:t>učestvuje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Ministarstvo pravde BiH na ostvarenju dva cilja 1. Postizanje potpune sinergije </w:t>
      </w:r>
      <w:r w:rsidR="00800341" w:rsidRPr="002136A4">
        <w:rPr>
          <w:rFonts w:ascii="Times New Roman" w:hAnsi="Times New Roman" w:cs="Times New Roman"/>
          <w:sz w:val="24"/>
          <w:szCs w:val="24"/>
        </w:rPr>
        <w:t>ekonom</w:t>
      </w:r>
      <w:r w:rsidRPr="002136A4">
        <w:rPr>
          <w:rFonts w:ascii="Times New Roman" w:hAnsi="Times New Roman" w:cs="Times New Roman"/>
          <w:sz w:val="24"/>
          <w:szCs w:val="24"/>
        </w:rPr>
        <w:t xml:space="preserve">skih reformi sa oblastima sigurnosti i vladavine prava radi poticanja dobrog upravljanja na </w:t>
      </w:r>
      <w:r w:rsidR="00800341" w:rsidRPr="002136A4">
        <w:rPr>
          <w:rFonts w:ascii="Times New Roman" w:hAnsi="Times New Roman" w:cs="Times New Roman"/>
          <w:sz w:val="24"/>
          <w:szCs w:val="24"/>
        </w:rPr>
        <w:t>osnovu grupe</w:t>
      </w:r>
      <w:r w:rsidRPr="002136A4">
        <w:rPr>
          <w:rFonts w:ascii="Times New Roman" w:hAnsi="Times New Roman" w:cs="Times New Roman"/>
          <w:sz w:val="24"/>
          <w:szCs w:val="24"/>
        </w:rPr>
        <w:t xml:space="preserve"> vrijednosti EU-a i 2. Podrška regionalnim akcijama u borbi protiv korupcije, jačanju transparentnosti i pravosudne s</w:t>
      </w:r>
      <w:r w:rsidR="00800341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radnje. RCC je </w:t>
      </w:r>
      <w:r w:rsidR="00800341" w:rsidRPr="002136A4">
        <w:rPr>
          <w:rFonts w:ascii="Times New Roman" w:hAnsi="Times New Roman" w:cs="Times New Roman"/>
          <w:sz w:val="24"/>
          <w:szCs w:val="24"/>
        </w:rPr>
        <w:t>zvanično</w:t>
      </w:r>
      <w:r w:rsidRPr="002136A4">
        <w:rPr>
          <w:rFonts w:ascii="Times New Roman" w:hAnsi="Times New Roman" w:cs="Times New Roman"/>
          <w:sz w:val="24"/>
          <w:szCs w:val="24"/>
        </w:rPr>
        <w:t xml:space="preserve"> pokrenut na sastanku ministara </w:t>
      </w:r>
      <w:r w:rsidR="00800341" w:rsidRPr="002136A4">
        <w:rPr>
          <w:rFonts w:ascii="Times New Roman" w:hAnsi="Times New Roman" w:cs="Times New Roman"/>
          <w:sz w:val="24"/>
          <w:szCs w:val="24"/>
        </w:rPr>
        <w:t>inostranih</w:t>
      </w:r>
      <w:r w:rsidRPr="002136A4">
        <w:rPr>
          <w:rFonts w:ascii="Times New Roman" w:hAnsi="Times New Roman" w:cs="Times New Roman"/>
          <w:sz w:val="24"/>
          <w:szCs w:val="24"/>
        </w:rPr>
        <w:t xml:space="preserve"> poslova SEECP-a u Sofiji u 2008. godini, pod čijim </w:t>
      </w:r>
      <w:r w:rsidR="003973D5" w:rsidRPr="002136A4">
        <w:rPr>
          <w:rFonts w:ascii="Times New Roman" w:hAnsi="Times New Roman" w:cs="Times New Roman"/>
          <w:sz w:val="24"/>
          <w:szCs w:val="24"/>
        </w:rPr>
        <w:t>sponzorstvom</w:t>
      </w:r>
      <w:r w:rsidRPr="002136A4">
        <w:rPr>
          <w:rFonts w:ascii="Times New Roman" w:hAnsi="Times New Roman" w:cs="Times New Roman"/>
          <w:sz w:val="24"/>
          <w:szCs w:val="24"/>
        </w:rPr>
        <w:t xml:space="preserve"> nastavlja djelovati. EU pruža svoju podršku od 2010. godine u iznosu od 3.200.000 EUR (6.265.665 KM), a u 2013. godini 10.900.000 EUR (21.342.423 KM), te IPA 2019. godina čij</w:t>
      </w:r>
      <w:r w:rsidR="003973D5" w:rsidRPr="002136A4">
        <w:rPr>
          <w:rFonts w:ascii="Times New Roman" w:hAnsi="Times New Roman" w:cs="Times New Roman"/>
          <w:sz w:val="24"/>
          <w:szCs w:val="24"/>
        </w:rPr>
        <w:t>e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prov</w:t>
      </w:r>
      <w:r w:rsidR="003973D5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je u t</w:t>
      </w:r>
      <w:r w:rsidR="003973D5" w:rsidRPr="002136A4">
        <w:rPr>
          <w:rFonts w:ascii="Times New Roman" w:hAnsi="Times New Roman" w:cs="Times New Roman"/>
          <w:sz w:val="24"/>
          <w:szCs w:val="24"/>
        </w:rPr>
        <w:t>o</w:t>
      </w:r>
      <w:r w:rsidRPr="002136A4">
        <w:rPr>
          <w:rFonts w:ascii="Times New Roman" w:hAnsi="Times New Roman" w:cs="Times New Roman"/>
          <w:sz w:val="24"/>
          <w:szCs w:val="24"/>
        </w:rPr>
        <w:t>ku u iznosu od 15.000.000 EUR (29.370.307 KM).</w:t>
      </w:r>
    </w:p>
    <w:p w14:paraId="59BA03D2" w14:textId="415B4BCD" w:rsidR="0097195D" w:rsidRPr="005C0E6B" w:rsidRDefault="0097195D" w:rsidP="0097195D">
      <w:pPr>
        <w:spacing w:after="120" w:line="240" w:lineRule="auto"/>
        <w:jc w:val="both"/>
      </w:pPr>
      <w:r w:rsidRPr="002136A4">
        <w:rPr>
          <w:rFonts w:ascii="Times New Roman" w:hAnsi="Times New Roman" w:cs="Times New Roman"/>
          <w:i/>
          <w:sz w:val="24"/>
          <w:szCs w:val="24"/>
        </w:rPr>
        <w:t>Relevantnost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Projekti su usko vezani uz procese EU integracija i svojevrsna su podrška za provođenje prioriteta iz istih u oblasti uprave i pravde. Svi projekti su vezani uz dimenziju regionalne s</w:t>
      </w:r>
      <w:r w:rsidR="003973D5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radnje koja je relevantna u kontekstu pridruživanja E</w:t>
      </w:r>
      <w:r w:rsidR="003973D5" w:rsidRPr="002136A4">
        <w:rPr>
          <w:rFonts w:ascii="Times New Roman" w:hAnsi="Times New Roman" w:cs="Times New Roman"/>
          <w:sz w:val="24"/>
          <w:szCs w:val="24"/>
        </w:rPr>
        <w:t>U, a slabo prepoznata i integris</w:t>
      </w:r>
      <w:r w:rsidRPr="002136A4">
        <w:rPr>
          <w:rFonts w:ascii="Times New Roman" w:hAnsi="Times New Roman" w:cs="Times New Roman"/>
          <w:sz w:val="24"/>
          <w:szCs w:val="24"/>
        </w:rPr>
        <w:t>ana kroz projekte podrške unutar zemlje.</w:t>
      </w:r>
    </w:p>
    <w:p w14:paraId="50316694" w14:textId="14EEB75C" w:rsidR="0097195D" w:rsidRPr="005C0E6B" w:rsidRDefault="0097195D" w:rsidP="0097195D">
      <w:pPr>
        <w:spacing w:after="120" w:line="240" w:lineRule="auto"/>
        <w:jc w:val="both"/>
      </w:pPr>
      <w:r w:rsidRPr="002136A4">
        <w:rPr>
          <w:rFonts w:ascii="Times New Roman" w:hAnsi="Times New Roman" w:cs="Times New Roman"/>
          <w:i/>
          <w:sz w:val="24"/>
          <w:szCs w:val="24"/>
        </w:rPr>
        <w:t>Efikasnost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Ograničenja i prepreke u ostvarenju efikasnosti projekta u protekloj godini, kao i u 2020. godini se odnose na rad u virtuelnom</w:t>
      </w:r>
      <w:r w:rsidR="003973D5" w:rsidRPr="002136A4">
        <w:rPr>
          <w:rFonts w:ascii="Times New Roman" w:hAnsi="Times New Roman" w:cs="Times New Roman"/>
          <w:sz w:val="24"/>
          <w:szCs w:val="24"/>
        </w:rPr>
        <w:t>, Internet,</w:t>
      </w:r>
      <w:r w:rsidRPr="002136A4">
        <w:rPr>
          <w:rFonts w:ascii="Times New Roman" w:hAnsi="Times New Roman" w:cs="Times New Roman"/>
          <w:sz w:val="24"/>
          <w:szCs w:val="24"/>
        </w:rPr>
        <w:t xml:space="preserve"> okruženju koji umanjuje mogućnost umrežavanja i bližeg povezivanja partnera u regiji, zbog čega je znatan broj projektnih aktivnosti regionalnih konferencija, radionica i edukacija odložen ili u manjem </w:t>
      </w:r>
      <w:r w:rsidR="003973D5" w:rsidRPr="002136A4">
        <w:rPr>
          <w:rFonts w:ascii="Times New Roman" w:hAnsi="Times New Roman" w:cs="Times New Roman"/>
          <w:sz w:val="24"/>
          <w:szCs w:val="24"/>
        </w:rPr>
        <w:t>opsegu organizov</w:t>
      </w:r>
      <w:r w:rsidRPr="002136A4">
        <w:rPr>
          <w:rFonts w:ascii="Times New Roman" w:hAnsi="Times New Roman" w:cs="Times New Roman"/>
          <w:sz w:val="24"/>
          <w:szCs w:val="24"/>
        </w:rPr>
        <w:t>an u vidu video konferencija.</w:t>
      </w:r>
    </w:p>
    <w:p w14:paraId="12392D0F" w14:textId="7B12AF88" w:rsidR="0097195D" w:rsidRPr="002136A4" w:rsidRDefault="003973D5" w:rsidP="009719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Efektivn</w:t>
      </w:r>
      <w:r w:rsidR="0097195D" w:rsidRPr="002136A4">
        <w:rPr>
          <w:rFonts w:ascii="Times New Roman" w:hAnsi="Times New Roman" w:cs="Times New Roman"/>
          <w:i/>
          <w:sz w:val="24"/>
          <w:szCs w:val="24"/>
        </w:rPr>
        <w:t>ost projekta:</w:t>
      </w:r>
      <w:r w:rsidR="0097195D" w:rsidRPr="002136A4">
        <w:rPr>
          <w:rFonts w:ascii="Times New Roman" w:hAnsi="Times New Roman" w:cs="Times New Roman"/>
          <w:sz w:val="24"/>
          <w:szCs w:val="24"/>
        </w:rPr>
        <w:t xml:space="preserve"> U okviru projekta SIGMA i ReSPA pružena je podrška razvoju bolje regulative kroz organizaciju video konferencija na temu procjene </w:t>
      </w:r>
      <w:r w:rsidRPr="002136A4">
        <w:rPr>
          <w:rFonts w:ascii="Times New Roman" w:hAnsi="Times New Roman" w:cs="Times New Roman"/>
          <w:sz w:val="24"/>
          <w:szCs w:val="24"/>
        </w:rPr>
        <w:t>uticaja</w:t>
      </w:r>
      <w:r w:rsidR="0097195D" w:rsidRPr="002136A4">
        <w:rPr>
          <w:rFonts w:ascii="Times New Roman" w:hAnsi="Times New Roman" w:cs="Times New Roman"/>
          <w:sz w:val="24"/>
          <w:szCs w:val="24"/>
        </w:rPr>
        <w:t xml:space="preserve"> propisa, te razvoju praktičnog alata za procjenu u</w:t>
      </w:r>
      <w:r w:rsidRPr="002136A4">
        <w:rPr>
          <w:rFonts w:ascii="Times New Roman" w:hAnsi="Times New Roman" w:cs="Times New Roman"/>
          <w:sz w:val="24"/>
          <w:szCs w:val="24"/>
        </w:rPr>
        <w:t>ticaja</w:t>
      </w:r>
      <w:r w:rsidR="0097195D" w:rsidRPr="002136A4">
        <w:rPr>
          <w:rFonts w:ascii="Times New Roman" w:hAnsi="Times New Roman" w:cs="Times New Roman"/>
          <w:sz w:val="24"/>
          <w:szCs w:val="24"/>
        </w:rPr>
        <w:t xml:space="preserve"> i standardnog troška koštanja. Pored toga pružena je podrška reformi javne uprave kroz IPA II i naučene lekcije, analizi koordinacije politika i studiji procesa koordinacije polit</w:t>
      </w:r>
      <w:r w:rsidRPr="002136A4">
        <w:rPr>
          <w:rFonts w:ascii="Times New Roman" w:hAnsi="Times New Roman" w:cs="Times New Roman"/>
          <w:sz w:val="24"/>
          <w:szCs w:val="24"/>
        </w:rPr>
        <w:t>i</w:t>
      </w:r>
      <w:r w:rsidR="0097195D" w:rsidRPr="002136A4">
        <w:rPr>
          <w:rFonts w:ascii="Times New Roman" w:hAnsi="Times New Roman" w:cs="Times New Roman"/>
          <w:sz w:val="24"/>
          <w:szCs w:val="24"/>
        </w:rPr>
        <w:t>ka u BiH.</w:t>
      </w:r>
    </w:p>
    <w:p w14:paraId="36826481" w14:textId="57894096" w:rsidR="0097195D" w:rsidRPr="002136A4" w:rsidRDefault="0097195D" w:rsidP="009719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U okviru RCC podrške sektoru pravde izrađena je mapa stanja digitalizacije pravosuđa u regiji, te podržano održavanje sastanaka radne </w:t>
      </w:r>
      <w:r w:rsidR="003973D5" w:rsidRPr="002136A4">
        <w:rPr>
          <w:rFonts w:ascii="Times New Roman" w:hAnsi="Times New Roman" w:cs="Times New Roman"/>
          <w:sz w:val="24"/>
          <w:szCs w:val="24"/>
        </w:rPr>
        <w:t>grupe za praćenje provođenja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aktivnosti u oblasti pravde.</w:t>
      </w:r>
    </w:p>
    <w:p w14:paraId="0DD56D79" w14:textId="5E6F80EB" w:rsidR="00303A0A" w:rsidRPr="005C0E6B" w:rsidRDefault="006A40C0" w:rsidP="002136A4">
      <w:pPr>
        <w:spacing w:after="100" w:afterAutospacing="1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C0E6B"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="003973D5" w:rsidRPr="005C0E6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C0E6B">
        <w:rPr>
          <w:rFonts w:ascii="Times New Roman" w:hAnsi="Times New Roman" w:cs="Times New Roman"/>
          <w:b/>
          <w:i/>
          <w:sz w:val="24"/>
          <w:szCs w:val="24"/>
        </w:rPr>
        <w:t xml:space="preserve"> Rekonstrukcija </w:t>
      </w:r>
      <w:r w:rsidR="00C62802" w:rsidRPr="005C0E6B">
        <w:rPr>
          <w:rFonts w:ascii="Times New Roman" w:hAnsi="Times New Roman" w:cs="Times New Roman"/>
          <w:b/>
          <w:i/>
          <w:sz w:val="24"/>
          <w:szCs w:val="24"/>
        </w:rPr>
        <w:t>sprata</w:t>
      </w:r>
      <w:r w:rsidRPr="005C0E6B">
        <w:rPr>
          <w:rFonts w:ascii="Times New Roman" w:hAnsi="Times New Roman" w:cs="Times New Roman"/>
          <w:b/>
          <w:i/>
          <w:sz w:val="24"/>
          <w:szCs w:val="24"/>
        </w:rPr>
        <w:t xml:space="preserve"> zgrade </w:t>
      </w:r>
      <w:r w:rsidR="00C62802" w:rsidRPr="005C0E6B">
        <w:rPr>
          <w:rFonts w:ascii="Times New Roman" w:hAnsi="Times New Roman" w:cs="Times New Roman"/>
          <w:b/>
          <w:i/>
          <w:sz w:val="24"/>
          <w:szCs w:val="24"/>
        </w:rPr>
        <w:t>Tužilaštva</w:t>
      </w:r>
      <w:r w:rsidRPr="005C0E6B">
        <w:rPr>
          <w:rFonts w:ascii="Times New Roman" w:hAnsi="Times New Roman" w:cs="Times New Roman"/>
          <w:b/>
          <w:i/>
          <w:sz w:val="24"/>
          <w:szCs w:val="24"/>
        </w:rPr>
        <w:t xml:space="preserve"> BiH</w:t>
      </w:r>
    </w:p>
    <w:p w14:paraId="74F06B92" w14:textId="1A32BBB5" w:rsidR="00303A0A" w:rsidRPr="005C0E6B" w:rsidRDefault="003973D5" w:rsidP="00212AF0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 w:cs="Times New Roman"/>
          <w:i/>
          <w:sz w:val="24"/>
          <w:szCs w:val="24"/>
        </w:rPr>
        <w:t>Opis projekta: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3E7523" w:rsidRPr="005C0E6B">
        <w:rPr>
          <w:rFonts w:ascii="Times New Roman" w:hAnsi="Times New Roman"/>
          <w:spacing w:val="-2"/>
          <w:sz w:val="24"/>
          <w:szCs w:val="24"/>
        </w:rPr>
        <w:t xml:space="preserve">Projekat 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Rekonstrukcija objekta i nadogradnja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sprata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za smješta</w:t>
      </w:r>
      <w:r w:rsidR="00E3468E" w:rsidRPr="005C0E6B">
        <w:rPr>
          <w:rFonts w:ascii="Times New Roman" w:hAnsi="Times New Roman"/>
          <w:spacing w:val="-2"/>
          <w:sz w:val="24"/>
          <w:szCs w:val="24"/>
        </w:rPr>
        <w:t>j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Tužilaštva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3468E" w:rsidRPr="005C0E6B">
        <w:rPr>
          <w:rFonts w:ascii="Times New Roman" w:hAnsi="Times New Roman"/>
          <w:spacing w:val="-2"/>
          <w:sz w:val="24"/>
          <w:szCs w:val="24"/>
        </w:rPr>
        <w:t>BiH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iz IPA sredstava je završen 2018. godine, tako što se pristupilo izgradnji novog montažnog objekta, </w:t>
      </w:r>
      <w:r w:rsidRPr="005C0E6B">
        <w:rPr>
          <w:rFonts w:ascii="Times New Roman" w:hAnsi="Times New Roman"/>
          <w:spacing w:val="-2"/>
          <w:sz w:val="24"/>
          <w:szCs w:val="24"/>
        </w:rPr>
        <w:t xml:space="preserve">smještenog 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uz državne pravosudne institucije. Od </w:t>
      </w:r>
      <w:r w:rsidRPr="005C0E6B">
        <w:rPr>
          <w:rFonts w:ascii="Times New Roman" w:hAnsi="Times New Roman"/>
          <w:spacing w:val="-2"/>
          <w:sz w:val="24"/>
          <w:szCs w:val="24"/>
        </w:rPr>
        <w:t>šireg koncepta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projekta, koji je trebao da podrži rekonstrukciju postojećeg objekta uz znatan iznos i </w:t>
      </w:r>
      <w:r w:rsidR="00E3468E" w:rsidRPr="005C0E6B">
        <w:rPr>
          <w:rFonts w:ascii="Times New Roman" w:hAnsi="Times New Roman"/>
          <w:spacing w:val="-2"/>
          <w:sz w:val="24"/>
          <w:szCs w:val="24"/>
        </w:rPr>
        <w:t>budžetskih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sredstava iz Programa javnih investicija, se odustalo nakon što nije došlo do izmještanja drugih korisnika tog objekta.</w:t>
      </w:r>
    </w:p>
    <w:p w14:paraId="465BB9CC" w14:textId="07E4BB81" w:rsidR="00303A0A" w:rsidRPr="005C0E6B" w:rsidRDefault="00C37250" w:rsidP="00212AF0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C0E6B">
        <w:rPr>
          <w:rFonts w:ascii="Times New Roman" w:hAnsi="Times New Roman"/>
          <w:spacing w:val="-2"/>
          <w:sz w:val="24"/>
          <w:szCs w:val="24"/>
        </w:rPr>
        <w:t>U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kontekstu Programa javnih investicija, po izrađenoj projektnoj dokumentaciji u 2018. godini, a u skladu sa zahtjevima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Tužilaštva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3BEF" w:rsidRPr="005C0E6B">
        <w:rPr>
          <w:rFonts w:ascii="Times New Roman" w:hAnsi="Times New Roman"/>
          <w:spacing w:val="-2"/>
          <w:sz w:val="24"/>
          <w:szCs w:val="24"/>
        </w:rPr>
        <w:t>B</w:t>
      </w:r>
      <w:r w:rsidR="009F103B" w:rsidRPr="005C0E6B">
        <w:rPr>
          <w:rFonts w:ascii="Times New Roman" w:hAnsi="Times New Roman"/>
          <w:spacing w:val="-2"/>
          <w:sz w:val="24"/>
          <w:szCs w:val="24"/>
        </w:rPr>
        <w:t>iH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kao krajnjeg korisnika objekta, izvršen je pre</w:t>
      </w:r>
      <w:r w:rsidR="007D3BEF" w:rsidRPr="005C0E6B">
        <w:rPr>
          <w:rFonts w:ascii="Times New Roman" w:hAnsi="Times New Roman"/>
          <w:spacing w:val="-2"/>
          <w:sz w:val="24"/>
          <w:szCs w:val="24"/>
        </w:rPr>
        <w:t>d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>mjer i predračun koštanja radova rekonstrukcije i nadogradnje postojećeg objekta.</w:t>
      </w:r>
    </w:p>
    <w:p w14:paraId="1C705231" w14:textId="77777777" w:rsidR="005C0E6B" w:rsidRDefault="005C0E6B">
      <w:p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br w:type="page"/>
      </w:r>
    </w:p>
    <w:p w14:paraId="47F3A764" w14:textId="750CC40C" w:rsidR="00303A0A" w:rsidRPr="005C0E6B" w:rsidRDefault="00BE4796" w:rsidP="00212AF0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C0E6B">
        <w:rPr>
          <w:rFonts w:ascii="Times New Roman" w:hAnsi="Times New Roman"/>
          <w:spacing w:val="-2"/>
          <w:sz w:val="24"/>
          <w:szCs w:val="24"/>
        </w:rPr>
        <w:lastRenderedPageBreak/>
        <w:t xml:space="preserve">Po osnovu 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predračuna koštanja radova rekonstrukcije i nadogradnje objekta, 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 xml:space="preserve">Ministarstvo pravde </w:t>
      </w:r>
      <w:r w:rsidRPr="005C0E6B">
        <w:rPr>
          <w:rFonts w:ascii="Times New Roman" w:hAnsi="Times New Roman"/>
          <w:spacing w:val="-2"/>
          <w:sz w:val="24"/>
          <w:szCs w:val="24"/>
        </w:rPr>
        <w:t>BiH je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 xml:space="preserve"> sačinilo i uputilo</w:t>
      </w:r>
      <w:r w:rsidRPr="005C0E6B">
        <w:rPr>
          <w:rFonts w:ascii="Times New Roman" w:hAnsi="Times New Roman"/>
          <w:spacing w:val="-2"/>
          <w:sz w:val="24"/>
          <w:szCs w:val="24"/>
        </w:rPr>
        <w:t xml:space="preserve"> V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>ijeću ministara</w:t>
      </w:r>
      <w:r w:rsidRPr="005C0E6B">
        <w:rPr>
          <w:rFonts w:ascii="Times New Roman" w:hAnsi="Times New Roman"/>
          <w:spacing w:val="-2"/>
          <w:sz w:val="24"/>
          <w:szCs w:val="24"/>
        </w:rPr>
        <w:t xml:space="preserve"> BiH 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 xml:space="preserve">na usvajanje </w:t>
      </w:r>
      <w:r w:rsidRPr="005C0E6B">
        <w:rPr>
          <w:rFonts w:ascii="Times New Roman" w:hAnsi="Times New Roman"/>
          <w:spacing w:val="-2"/>
          <w:sz w:val="24"/>
          <w:szCs w:val="24"/>
        </w:rPr>
        <w:t xml:space="preserve">novu 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>Odluku o odob</w:t>
      </w:r>
      <w:r w:rsidR="003E7523" w:rsidRPr="005C0E6B">
        <w:rPr>
          <w:rFonts w:ascii="Times New Roman" w:hAnsi="Times New Roman"/>
          <w:spacing w:val="-2"/>
          <w:sz w:val="24"/>
          <w:szCs w:val="24"/>
        </w:rPr>
        <w:t xml:space="preserve">ravanju višegodišnjeg projekta 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Rekonstrukcija objekta i nadogradnja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sprata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za smještaj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Tužilaštva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E6B">
        <w:rPr>
          <w:rFonts w:ascii="Times New Roman" w:hAnsi="Times New Roman"/>
          <w:spacing w:val="-2"/>
          <w:sz w:val="24"/>
          <w:szCs w:val="24"/>
        </w:rPr>
        <w:t>BiH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 xml:space="preserve">a 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>koj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>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je usvoj</w:t>
      </w:r>
      <w:r w:rsidR="003973D5" w:rsidRPr="005C0E6B">
        <w:rPr>
          <w:rFonts w:ascii="Times New Roman" w:hAnsi="Times New Roman"/>
          <w:spacing w:val="-2"/>
          <w:sz w:val="24"/>
          <w:szCs w:val="24"/>
        </w:rPr>
        <w:t>ena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 xml:space="preserve"> na 157. sjedn</w:t>
      </w:r>
      <w:r w:rsidRPr="005C0E6B">
        <w:rPr>
          <w:rFonts w:ascii="Times New Roman" w:hAnsi="Times New Roman"/>
          <w:spacing w:val="-2"/>
          <w:sz w:val="24"/>
          <w:szCs w:val="24"/>
        </w:rPr>
        <w:t>ici, održanoj 07.</w:t>
      </w:r>
      <w:r w:rsidR="007E66B6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E6B">
        <w:rPr>
          <w:rFonts w:ascii="Times New Roman" w:hAnsi="Times New Roman"/>
          <w:spacing w:val="-2"/>
          <w:sz w:val="24"/>
          <w:szCs w:val="24"/>
        </w:rPr>
        <w:t>11.</w:t>
      </w:r>
      <w:r w:rsidR="007E66B6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E6B">
        <w:rPr>
          <w:rFonts w:ascii="Times New Roman" w:hAnsi="Times New Roman"/>
          <w:spacing w:val="-2"/>
          <w:sz w:val="24"/>
          <w:szCs w:val="24"/>
        </w:rPr>
        <w:t>2018.</w:t>
      </w:r>
      <w:r w:rsidR="00991480" w:rsidRPr="005C0E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E6B">
        <w:rPr>
          <w:rFonts w:ascii="Times New Roman" w:hAnsi="Times New Roman"/>
          <w:spacing w:val="-2"/>
          <w:sz w:val="24"/>
          <w:szCs w:val="24"/>
        </w:rPr>
        <w:t>godine</w:t>
      </w:r>
      <w:r w:rsidR="00303A0A" w:rsidRPr="005C0E6B">
        <w:rPr>
          <w:rFonts w:ascii="Times New Roman" w:hAnsi="Times New Roman"/>
          <w:spacing w:val="-2"/>
          <w:sz w:val="24"/>
          <w:szCs w:val="24"/>
        </w:rPr>
        <w:t>.</w:t>
      </w:r>
    </w:p>
    <w:p w14:paraId="696990D3" w14:textId="732D8B44" w:rsidR="00303A0A" w:rsidRPr="005C0E6B" w:rsidRDefault="00303A0A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/>
          <w:spacing w:val="-2"/>
          <w:sz w:val="24"/>
          <w:szCs w:val="24"/>
        </w:rPr>
        <w:t xml:space="preserve">Do kraja 2018. godine završene su sve aktivnosti koje prethode početku izvođenja radova rekonstrukcije i nadogradnje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sprata</w:t>
      </w:r>
      <w:r w:rsidRPr="005C0E6B">
        <w:rPr>
          <w:rFonts w:ascii="Times New Roman" w:hAnsi="Times New Roman"/>
          <w:spacing w:val="-2"/>
          <w:sz w:val="24"/>
          <w:szCs w:val="24"/>
        </w:rPr>
        <w:t xml:space="preserve"> objekta za smještaj </w:t>
      </w:r>
      <w:r w:rsidR="00C62802" w:rsidRPr="005C0E6B">
        <w:rPr>
          <w:rFonts w:ascii="Times New Roman" w:hAnsi="Times New Roman"/>
          <w:spacing w:val="-2"/>
          <w:sz w:val="24"/>
          <w:szCs w:val="24"/>
        </w:rPr>
        <w:t>Tužilaštva</w:t>
      </w:r>
      <w:r w:rsidRPr="005C0E6B">
        <w:rPr>
          <w:rFonts w:ascii="Times New Roman" w:hAnsi="Times New Roman"/>
          <w:spacing w:val="-2"/>
          <w:sz w:val="24"/>
          <w:szCs w:val="24"/>
        </w:rPr>
        <w:t xml:space="preserve"> BiH, a u Nacrt </w:t>
      </w:r>
      <w:r w:rsidR="000920A7" w:rsidRPr="005C0E6B">
        <w:rPr>
          <w:rFonts w:ascii="Times New Roman" w:hAnsi="Times New Roman" w:cs="Times New Roman"/>
          <w:sz w:val="24"/>
          <w:szCs w:val="24"/>
        </w:rPr>
        <w:t>budžeta</w:t>
      </w:r>
      <w:r w:rsidRPr="005C0E6B">
        <w:rPr>
          <w:rFonts w:ascii="Times New Roman" w:hAnsi="Times New Roman" w:cs="Times New Roman"/>
          <w:sz w:val="24"/>
          <w:szCs w:val="24"/>
        </w:rPr>
        <w:t xml:space="preserve"> institucija BiH i međunarodnih obaveza BiH za 2019.godinu uvrštena su potrebna dodatna sredstva za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="005E5229" w:rsidRPr="005C0E6B">
        <w:rPr>
          <w:rFonts w:ascii="Times New Roman" w:hAnsi="Times New Roman" w:cs="Times New Roman"/>
          <w:sz w:val="24"/>
          <w:szCs w:val="24"/>
        </w:rPr>
        <w:t xml:space="preserve"> radova </w:t>
      </w:r>
      <w:r w:rsidRPr="005C0E6B">
        <w:rPr>
          <w:rFonts w:ascii="Times New Roman" w:hAnsi="Times New Roman" w:cs="Times New Roman"/>
          <w:sz w:val="24"/>
          <w:szCs w:val="24"/>
        </w:rPr>
        <w:t>rekonstrukcije.</w:t>
      </w:r>
    </w:p>
    <w:p w14:paraId="60D3C329" w14:textId="05C9F3E7" w:rsidR="00303A0A" w:rsidRPr="005C0E6B" w:rsidRDefault="003973D5" w:rsidP="00716B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Ministarstvo pravde </w:t>
      </w:r>
      <w:r w:rsidR="00303A0A" w:rsidRPr="005C0E6B">
        <w:rPr>
          <w:rFonts w:ascii="Times New Roman" w:hAnsi="Times New Roman" w:cs="Times New Roman"/>
          <w:sz w:val="24"/>
          <w:szCs w:val="24"/>
        </w:rPr>
        <w:t xml:space="preserve">BiH je finaliziralo dokumentaciju za javno ugovaranje, te je objavilo javni poziv za izvođenje građevinskih radova slijedom čega je </w:t>
      </w:r>
      <w:r w:rsidR="00716B5B" w:rsidRPr="005C0E6B">
        <w:rPr>
          <w:rFonts w:ascii="Times New Roman" w:hAnsi="Times New Roman" w:cs="Times New Roman"/>
          <w:sz w:val="24"/>
          <w:szCs w:val="24"/>
        </w:rPr>
        <w:t>0</w:t>
      </w:r>
      <w:r w:rsidR="00303A0A" w:rsidRPr="005C0E6B">
        <w:rPr>
          <w:rFonts w:ascii="Times New Roman" w:hAnsi="Times New Roman" w:cs="Times New Roman"/>
          <w:sz w:val="24"/>
          <w:szCs w:val="24"/>
        </w:rPr>
        <w:t>4.</w:t>
      </w:r>
      <w:r w:rsidR="007E66B6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03A0A" w:rsidRPr="005C0E6B">
        <w:rPr>
          <w:rFonts w:ascii="Times New Roman" w:hAnsi="Times New Roman" w:cs="Times New Roman"/>
          <w:sz w:val="24"/>
          <w:szCs w:val="24"/>
        </w:rPr>
        <w:t>10.</w:t>
      </w:r>
      <w:r w:rsidR="007E66B6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03A0A" w:rsidRPr="005C0E6B">
        <w:rPr>
          <w:rFonts w:ascii="Times New Roman" w:hAnsi="Times New Roman" w:cs="Times New Roman"/>
          <w:sz w:val="24"/>
          <w:szCs w:val="24"/>
        </w:rPr>
        <w:t xml:space="preserve">2019. godine zaključen Okvirni sporazum i ugovor o izvođenju radova rekonstrukcije i nadogradnje objekta za smještaj </w:t>
      </w:r>
      <w:r w:rsidR="00C62802" w:rsidRPr="005C0E6B">
        <w:rPr>
          <w:rFonts w:ascii="Times New Roman" w:hAnsi="Times New Roman" w:cs="Times New Roman"/>
          <w:sz w:val="24"/>
          <w:szCs w:val="24"/>
        </w:rPr>
        <w:t>Tužilaštva</w:t>
      </w:r>
      <w:r w:rsidR="00303A0A" w:rsidRPr="005C0E6B">
        <w:rPr>
          <w:rFonts w:ascii="Times New Roman" w:hAnsi="Times New Roman" w:cs="Times New Roman"/>
          <w:sz w:val="24"/>
          <w:szCs w:val="24"/>
        </w:rPr>
        <w:t xml:space="preserve"> BiH s</w:t>
      </w:r>
      <w:r w:rsidR="00716B5B" w:rsidRPr="005C0E6B">
        <w:rPr>
          <w:rFonts w:ascii="Times New Roman" w:hAnsi="Times New Roman" w:cs="Times New Roman"/>
          <w:sz w:val="24"/>
          <w:szCs w:val="24"/>
        </w:rPr>
        <w:t>a</w:t>
      </w:r>
      <w:r w:rsidR="00303A0A" w:rsidRPr="005C0E6B">
        <w:rPr>
          <w:rFonts w:ascii="Times New Roman" w:hAnsi="Times New Roman" w:cs="Times New Roman"/>
          <w:sz w:val="24"/>
          <w:szCs w:val="24"/>
        </w:rPr>
        <w:t xml:space="preserve"> rokom od 18 mjeseci za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="00716B5B" w:rsidRPr="005C0E6B">
        <w:rPr>
          <w:rFonts w:ascii="Times New Roman" w:hAnsi="Times New Roman" w:cs="Times New Roman"/>
          <w:sz w:val="24"/>
          <w:szCs w:val="24"/>
        </w:rPr>
        <w:t>.</w:t>
      </w:r>
    </w:p>
    <w:p w14:paraId="2EAD8846" w14:textId="2F9E9BFE" w:rsidR="00716B5B" w:rsidRPr="005C0E6B" w:rsidRDefault="00303A0A" w:rsidP="00716B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Zbog potrebe za proširenjem i produženjem projekta </w:t>
      </w:r>
      <w:r w:rsidR="003973D5" w:rsidRPr="005C0E6B">
        <w:rPr>
          <w:rFonts w:ascii="Times New Roman" w:hAnsi="Times New Roman" w:cs="Times New Roman"/>
          <w:sz w:val="24"/>
          <w:szCs w:val="24"/>
        </w:rPr>
        <w:t xml:space="preserve">Ministarstvo pravde </w:t>
      </w:r>
      <w:r w:rsidRPr="005C0E6B">
        <w:rPr>
          <w:rFonts w:ascii="Times New Roman" w:hAnsi="Times New Roman" w:cs="Times New Roman"/>
          <w:sz w:val="24"/>
          <w:szCs w:val="24"/>
        </w:rPr>
        <w:t>BiH je pripremilo i Odluku o izmjenama i dopunama Odluke o odob</w:t>
      </w:r>
      <w:r w:rsidR="003E7523" w:rsidRPr="005C0E6B">
        <w:rPr>
          <w:rFonts w:ascii="Times New Roman" w:hAnsi="Times New Roman" w:cs="Times New Roman"/>
          <w:sz w:val="24"/>
          <w:szCs w:val="24"/>
        </w:rPr>
        <w:t xml:space="preserve">ravanju višegodišnjeg projekta </w:t>
      </w:r>
      <w:r w:rsidRPr="005C0E6B">
        <w:rPr>
          <w:rFonts w:ascii="Times New Roman" w:hAnsi="Times New Roman" w:cs="Times New Roman"/>
          <w:sz w:val="24"/>
          <w:szCs w:val="24"/>
        </w:rPr>
        <w:t xml:space="preserve">Rekonstrukcija objekta i nadogradnja </w:t>
      </w:r>
      <w:r w:rsidR="00C62802" w:rsidRPr="005C0E6B">
        <w:rPr>
          <w:rFonts w:ascii="Times New Roman" w:hAnsi="Times New Roman" w:cs="Times New Roman"/>
          <w:sz w:val="24"/>
          <w:szCs w:val="24"/>
        </w:rPr>
        <w:t>sprata</w:t>
      </w:r>
      <w:r w:rsidRPr="005C0E6B">
        <w:rPr>
          <w:rFonts w:ascii="Times New Roman" w:hAnsi="Times New Roman" w:cs="Times New Roman"/>
          <w:sz w:val="24"/>
          <w:szCs w:val="24"/>
        </w:rPr>
        <w:t xml:space="preserve"> za smještaj </w:t>
      </w:r>
      <w:r w:rsidR="00C62802" w:rsidRPr="005C0E6B">
        <w:rPr>
          <w:rFonts w:ascii="Times New Roman" w:hAnsi="Times New Roman" w:cs="Times New Roman"/>
          <w:sz w:val="24"/>
          <w:szCs w:val="24"/>
        </w:rPr>
        <w:t>Tužilaštva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16B5B" w:rsidRPr="005C0E6B">
        <w:rPr>
          <w:rFonts w:ascii="Times New Roman" w:hAnsi="Times New Roman" w:cs="Times New Roman"/>
          <w:sz w:val="24"/>
          <w:szCs w:val="24"/>
        </w:rPr>
        <w:t>BiH</w:t>
      </w:r>
      <w:r w:rsidRPr="005C0E6B">
        <w:rPr>
          <w:rFonts w:ascii="Times New Roman" w:hAnsi="Times New Roman" w:cs="Times New Roman"/>
          <w:sz w:val="24"/>
          <w:szCs w:val="24"/>
        </w:rPr>
        <w:t>, koju je krajem 2019. godine uputilo VM BiH na razmatranje i usvajanje. Iznos projekta rekonstrukcije i nadogradnje</w:t>
      </w:r>
      <w:r w:rsidR="00716B5B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s izradom projektne dokumentacije</w:t>
      </w:r>
      <w:r w:rsidR="00716B5B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u prijedlogu Odluke iznosi 4.237</w:t>
      </w:r>
      <w:r w:rsidRPr="005C0E6B">
        <w:rPr>
          <w:rFonts w:ascii="Times New Roman" w:hAnsi="Times New Roman" w:cs="Times New Roman"/>
          <w:sz w:val="24"/>
          <w:szCs w:val="24"/>
        </w:rPr>
        <w:t>‬.000 KM.</w:t>
      </w:r>
      <w:r w:rsidR="00EF132F" w:rsidRPr="005C0E6B">
        <w:rPr>
          <w:rFonts w:ascii="Times New Roman" w:hAnsi="Times New Roman" w:cs="Times New Roman"/>
          <w:sz w:val="24"/>
          <w:szCs w:val="24"/>
        </w:rPr>
        <w:t xml:space="preserve"> Vijeće ministara BiH je usvojilo predmetnu Odluku na 2. sjednici održanoj 23.</w:t>
      </w:r>
      <w:r w:rsidR="007E66B6" w:rsidRPr="005C0E6B">
        <w:rPr>
          <w:rFonts w:ascii="Times New Roman" w:hAnsi="Times New Roman" w:cs="Times New Roman"/>
          <w:sz w:val="24"/>
          <w:szCs w:val="24"/>
        </w:rPr>
        <w:t xml:space="preserve"> 0</w:t>
      </w:r>
      <w:r w:rsidR="00EF132F" w:rsidRPr="005C0E6B">
        <w:rPr>
          <w:rFonts w:ascii="Times New Roman" w:hAnsi="Times New Roman" w:cs="Times New Roman"/>
          <w:sz w:val="24"/>
          <w:szCs w:val="24"/>
        </w:rPr>
        <w:t>1.</w:t>
      </w:r>
      <w:r w:rsidR="007E66B6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EF132F" w:rsidRPr="005C0E6B">
        <w:rPr>
          <w:rFonts w:ascii="Times New Roman" w:hAnsi="Times New Roman" w:cs="Times New Roman"/>
          <w:sz w:val="24"/>
          <w:szCs w:val="24"/>
        </w:rPr>
        <w:t>2020. godine.</w:t>
      </w:r>
      <w:r w:rsidR="003973D5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973D5" w:rsidRPr="002136A4">
        <w:rPr>
          <w:rFonts w:ascii="Times New Roman" w:hAnsi="Times New Roman" w:cs="Times New Roman"/>
          <w:sz w:val="24"/>
          <w:szCs w:val="24"/>
        </w:rPr>
        <w:t>Tokom te godine završene su radovi na rekonstrukciji, dok su finalne aktivnosti zatvaranja provedene početkom 2021. godine.</w:t>
      </w:r>
    </w:p>
    <w:p w14:paraId="5F5E35DA" w14:textId="5CB15CB8" w:rsidR="00BD3625" w:rsidRPr="002136A4" w:rsidRDefault="00BD3625" w:rsidP="00BD3625">
      <w:pPr>
        <w:pStyle w:val="Heading2"/>
        <w:spacing w:before="0" w:after="120" w:line="240" w:lineRule="auto"/>
        <w:jc w:val="both"/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</w:pPr>
      <w:r w:rsidRPr="002136A4"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>2.1.10 Programi E</w:t>
      </w:r>
      <w:r w:rsidR="005C0E6B"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>v</w:t>
      </w:r>
      <w:r w:rsidRPr="002136A4"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>ropske unije – „E</w:t>
      </w:r>
      <w:r w:rsidR="005C0E6B"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>v</w:t>
      </w:r>
      <w:r w:rsidRPr="002136A4"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>ropa za građane i Pravosuđe“</w:t>
      </w:r>
    </w:p>
    <w:p w14:paraId="3C44DDF0" w14:textId="615FBB2C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Ministarstvo pravde BiH u IPA II programskom ciklusu pomoći iniciralo je pridruživanje Bosne i Hercegovine dva programa Evropske unije kojim u skladu sa odredbama finansijske regulative ovih programa ima pravo pristupiti kao zemlja pristupnica uz plaćanje ulazne karte. </w:t>
      </w:r>
    </w:p>
    <w:p w14:paraId="39030FB0" w14:textId="4F9665B0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Program „Evropa za građane“ nastavak je EU programa IPA I programskog ciklusa kojim se promiče međusobna saradnja zemalja članica EU, kao i zemalja pristupnica, u područjima vezanima za zajedničku evropsku povijest i aktivno evropsko građanstvo.</w:t>
      </w:r>
    </w:p>
    <w:p w14:paraId="457DA210" w14:textId="68765013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Svrha Programa jest potaknuti građane Evrope na promišljanje zajedničkih vrijednosti, te na uključivanje u procese oblikovanja politika na EU nivou, s ciljem osnaživanja osjećaja evropskog identiteta i pripadnosti Evropskoj uniji. </w:t>
      </w:r>
    </w:p>
    <w:p w14:paraId="7FBF1274" w14:textId="525F6043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Program funkcioniše kao platforma za poticanje građana na učešće u razvoju EU, a opšti ciljevi su:</w:t>
      </w:r>
    </w:p>
    <w:p w14:paraId="6033F9C1" w14:textId="61D70650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– podizati nivo svijesti i razumijevanje građana o zajedničkoj evropskoj historiji i vrijednostima,</w:t>
      </w:r>
    </w:p>
    <w:p w14:paraId="450146A4" w14:textId="7C8FE70D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– njegovati evropsko građanstvo poboljšavajući uslove za građansko i demokratsko učešće na nivou Unije.</w:t>
      </w:r>
    </w:p>
    <w:p w14:paraId="5CFFE023" w14:textId="61F7E168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Aktivnosti programa se odvijaju na način da neprofitne organizacije, tačnije udruženja/fondacije/škole/javne ustanove i opštine/gradovi, prijavljuju projektne prijedloge na odabrani konkurs u sklopu Programa, a na neki od tri fiksna roka tokom svake godine. Odabrani projekti moraju uključivati niz međunarodnih događanja koja okupljaju građane iz svih zemalja partnera na projektu, a sve kako bi kroz raspravu i razmjenu znanja i iskustva na neku od odabranih EU tema osmislili rješenja za stvaranje pozitivnog doprinosa zajednici, te ih udijelili prema donosiocima odluka i široj javnosti.</w:t>
      </w:r>
    </w:p>
    <w:p w14:paraId="5F468165" w14:textId="648819CA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>Ministarstvo pravde BiH u sklopu ovog programa je imalo ulogu posredne kontakt tačke između administratora programa u EK-a i prijavitelja projekata, kao i promocije programa organizacijom radionica, distribucijom letaka, vodiča, poziva na prijavu i drugih promotivnih aktivnosti.</w:t>
      </w:r>
    </w:p>
    <w:p w14:paraId="2EDEE200" w14:textId="5723E0F8" w:rsidR="00BD3625" w:rsidRPr="002136A4" w:rsidRDefault="00BD3625" w:rsidP="00BD36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Sa istekom važenja programa u 2020. godini pripremljen je nacrt nove regulative koji je najavio izmjenu naziva programa u 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>„Građanstvo, ravnopravnost, prava i vrijednosti 2021.-2027. godine (Citizens, Equality, Rights and Values – CERV)“ s kojim je u određenoj mjeri promijenjen i opseg.</w:t>
      </w:r>
    </w:p>
    <w:p w14:paraId="3790D977" w14:textId="37E8CB67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Cilj programa Građani, jednakost, prava i vrijednosti je zaštititi i promicati prava i vrijednosti Unije kako su utvrđeni u Ugovorima EU-a i Povelji o osnovnim pravima, prije svega podupiranjem organizacija civilnog društva koje djeluju na lokalnom, regionalnom, nacionalnom i transnacionalnom nivou.</w:t>
      </w:r>
    </w:p>
    <w:p w14:paraId="4AF37E4D" w14:textId="31894762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Cilj mu je i očuvanje, te daljnji razvoj otvorenih, demokratskih, ravnopravnih i uključivih društava zasnovanih na pravima i vladavini prava. To uključuje dinamično i osnaženo civilno društvo koje potiče demokratsko, građansko i društveno učešće građana, te njeguje bogatu raznolikost evropskog društva na osnovu naših zajedničkih vrijednosti, historije i pamćenja.</w:t>
      </w:r>
    </w:p>
    <w:p w14:paraId="7A41222A" w14:textId="77777777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Program obuhvaća četiri tematska područja:</w:t>
      </w:r>
    </w:p>
    <w:p w14:paraId="2FC8AF6D" w14:textId="77777777" w:rsidR="00BD3625" w:rsidRPr="002136A4" w:rsidRDefault="00BD3625" w:rsidP="00BD3625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Jednakost, prava i rodna ravnopravnost – promicanje prava, nediskriminacije i jednakosti (uključujući rodnu ravnopravnost) i unapređivanje uključivanja rodne osviještenosti i nediskriminacije u sve politike;</w:t>
      </w:r>
    </w:p>
    <w:p w14:paraId="40FEC057" w14:textId="4CFD5664" w:rsidR="00BD3625" w:rsidRPr="002136A4" w:rsidRDefault="00BD3625" w:rsidP="00BD3625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Uključenost i učešće građana – promicanje uključenosti građana i njihova učešća u demokratskom životu Unije, razmjene među građanima različitih država članica, te podizanje svijesti o zajedničkoj evropskoj historiji;</w:t>
      </w:r>
    </w:p>
    <w:p w14:paraId="082597FC" w14:textId="19722F31" w:rsidR="00BD3625" w:rsidRPr="002136A4" w:rsidRDefault="00BD3625" w:rsidP="00BD3625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Daphne – borba protiv nasilja, uključujući rodno uslovljeno nasilje i</w:t>
      </w:r>
    </w:p>
    <w:p w14:paraId="254451E0" w14:textId="77777777" w:rsidR="00BD3625" w:rsidRPr="002136A4" w:rsidRDefault="00BD3625" w:rsidP="00BD3625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Vrijednosti Unije – zaštita i promicanje vrijednosti Unije.</w:t>
      </w:r>
    </w:p>
    <w:p w14:paraId="4905C21C" w14:textId="66AC83A3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Ministarstvo pravde BiH je po isteku programa tokom 2020. godine započelo nove konsultacije za DEI, Direkcijom za proširenje EK i DEU u BiH u svezi mogućnosti pristupa programu, no kako je došlo do kašnjenja sa usvajanjem same regulative aktivnosti početka procesa su krenule u 2021. godini kada je upućeno novo pismo namjere pristupa programu, a za koji se još očekuje odgovor EK-a.</w:t>
      </w:r>
    </w:p>
    <w:p w14:paraId="7CF48DCD" w14:textId="5BC56D9A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U prethodnom periodu programskog IPA II ciklusa Ministarstvo pravde BiH pokrenulo je i inicijativu pristupa EU programu „Pravosuđe“. Inicijativa pokrenuta 2015. godine je opozvana 2019. godine zbog dugog procesa konsultacija unutar BiH, a koji je značio mogućnost učešća BiH u programu samo u zadnjoj godini važenja programa. Inicijativa pristupanja i učešća u programu opozvana je na prijedlog EK-a da u tako kratkom ro</w:t>
      </w:r>
      <w:r w:rsidR="00EC66C0" w:rsidRPr="002136A4">
        <w:rPr>
          <w:rFonts w:ascii="Times New Roman" w:hAnsi="Times New Roman" w:cs="Times New Roman"/>
          <w:sz w:val="24"/>
          <w:szCs w:val="24"/>
        </w:rPr>
        <w:t>ku BiH vjerov</w:t>
      </w:r>
      <w:r w:rsidRPr="002136A4">
        <w:rPr>
          <w:rFonts w:ascii="Times New Roman" w:hAnsi="Times New Roman" w:cs="Times New Roman"/>
          <w:sz w:val="24"/>
          <w:szCs w:val="24"/>
        </w:rPr>
        <w:t xml:space="preserve">atno neće moći iskoristiti i osjetiti </w:t>
      </w:r>
      <w:r w:rsidR="00EC66C0" w:rsidRPr="002136A4">
        <w:rPr>
          <w:rFonts w:ascii="Times New Roman" w:hAnsi="Times New Roman" w:cs="Times New Roman"/>
          <w:sz w:val="24"/>
          <w:szCs w:val="24"/>
        </w:rPr>
        <w:t>efekte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EC66C0" w:rsidRPr="002136A4">
        <w:rPr>
          <w:rFonts w:ascii="Times New Roman" w:hAnsi="Times New Roman" w:cs="Times New Roman"/>
          <w:sz w:val="24"/>
          <w:szCs w:val="24"/>
        </w:rPr>
        <w:t>učešća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programu, te joj predlaže opoziv inicijative za tekuć</w:t>
      </w:r>
      <w:r w:rsidR="00EC66C0" w:rsidRPr="002136A4">
        <w:rPr>
          <w:rFonts w:ascii="Times New Roman" w:hAnsi="Times New Roman" w:cs="Times New Roman"/>
          <w:sz w:val="24"/>
          <w:szCs w:val="24"/>
        </w:rPr>
        <w:t>i</w:t>
      </w:r>
      <w:r w:rsidRPr="002136A4">
        <w:rPr>
          <w:rFonts w:ascii="Times New Roman" w:hAnsi="Times New Roman" w:cs="Times New Roman"/>
          <w:sz w:val="24"/>
          <w:szCs w:val="24"/>
        </w:rPr>
        <w:t xml:space="preserve"> i što ranije pokretanje inicijative pristupanja i </w:t>
      </w:r>
      <w:r w:rsidR="00EC66C0" w:rsidRPr="002136A4">
        <w:rPr>
          <w:rFonts w:ascii="Times New Roman" w:hAnsi="Times New Roman" w:cs="Times New Roman"/>
          <w:sz w:val="24"/>
          <w:szCs w:val="24"/>
        </w:rPr>
        <w:t>učešća</w:t>
      </w:r>
      <w:r w:rsidRPr="002136A4">
        <w:rPr>
          <w:rFonts w:ascii="Times New Roman" w:hAnsi="Times New Roman" w:cs="Times New Roman"/>
          <w:sz w:val="24"/>
          <w:szCs w:val="24"/>
        </w:rPr>
        <w:t xml:space="preserve"> u programu </w:t>
      </w:r>
      <w:r w:rsidR="00EC66C0" w:rsidRPr="002136A4">
        <w:rPr>
          <w:rFonts w:ascii="Times New Roman" w:hAnsi="Times New Roman" w:cs="Times New Roman"/>
          <w:sz w:val="24"/>
          <w:szCs w:val="24"/>
        </w:rPr>
        <w:t xml:space="preserve">nasljedniku </w:t>
      </w:r>
      <w:r w:rsidRPr="002136A4">
        <w:rPr>
          <w:rFonts w:ascii="Times New Roman" w:hAnsi="Times New Roman" w:cs="Times New Roman"/>
          <w:sz w:val="24"/>
          <w:szCs w:val="24"/>
        </w:rPr>
        <w:t>narednog IPA III programskog ciklusa.</w:t>
      </w:r>
    </w:p>
    <w:p w14:paraId="4CF0E550" w14:textId="7255C9CC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Program „Pravosuđe“ doprinosi daljnjem razvoju područja pravde E</w:t>
      </w:r>
      <w:r w:rsidR="00EC66C0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ropske unije koje se </w:t>
      </w:r>
      <w:r w:rsidR="00EC66C0" w:rsidRPr="002136A4">
        <w:rPr>
          <w:rFonts w:ascii="Times New Roman" w:hAnsi="Times New Roman" w:cs="Times New Roman"/>
          <w:sz w:val="24"/>
          <w:szCs w:val="24"/>
        </w:rPr>
        <w:t>zasniva</w:t>
      </w:r>
      <w:r w:rsidRPr="002136A4">
        <w:rPr>
          <w:rFonts w:ascii="Times New Roman" w:hAnsi="Times New Roman" w:cs="Times New Roman"/>
          <w:sz w:val="24"/>
          <w:szCs w:val="24"/>
        </w:rPr>
        <w:t xml:space="preserve"> na uzajamnom priznavanju i povjerenju, posebice promicanjem pravosudne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radnje u građanskim i k</w:t>
      </w:r>
      <w:r w:rsidR="00EC66C0" w:rsidRPr="002136A4">
        <w:rPr>
          <w:rFonts w:ascii="Times New Roman" w:hAnsi="Times New Roman" w:cs="Times New Roman"/>
          <w:sz w:val="24"/>
          <w:szCs w:val="24"/>
        </w:rPr>
        <w:t>rivič</w:t>
      </w:r>
      <w:r w:rsidRPr="002136A4">
        <w:rPr>
          <w:rFonts w:ascii="Times New Roman" w:hAnsi="Times New Roman" w:cs="Times New Roman"/>
          <w:sz w:val="24"/>
          <w:szCs w:val="24"/>
        </w:rPr>
        <w:t>nim stvarima i pomaže pri osposobljavanju sudaca i ostalih pravnih stručnjaka.</w:t>
      </w:r>
    </w:p>
    <w:p w14:paraId="20570986" w14:textId="14089449" w:rsidR="005C0E6B" w:rsidRDefault="00BD3625" w:rsidP="002136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Cilj programa Pravosuđe je osigurati da se pravo EU-a provodi u potpunosti i dosljedno. Njegova je misija olakšati pristup pravosuđu </w:t>
      </w:r>
      <w:r w:rsidR="00427580">
        <w:rPr>
          <w:rFonts w:ascii="Times New Roman" w:hAnsi="Times New Roman" w:cs="Times New Roman"/>
          <w:sz w:val="24"/>
          <w:szCs w:val="24"/>
        </w:rPr>
        <w:t>lici</w:t>
      </w:r>
      <w:r w:rsidRPr="002136A4">
        <w:rPr>
          <w:rFonts w:ascii="Times New Roman" w:hAnsi="Times New Roman" w:cs="Times New Roman"/>
          <w:sz w:val="24"/>
          <w:szCs w:val="24"/>
        </w:rPr>
        <w:t xml:space="preserve">ma i </w:t>
      </w:r>
      <w:r w:rsidR="00427580">
        <w:rPr>
          <w:rFonts w:ascii="Times New Roman" w:hAnsi="Times New Roman" w:cs="Times New Roman"/>
          <w:sz w:val="24"/>
          <w:szCs w:val="24"/>
        </w:rPr>
        <w:t>firmama</w:t>
      </w:r>
      <w:r w:rsidRPr="002136A4">
        <w:rPr>
          <w:rFonts w:ascii="Times New Roman" w:hAnsi="Times New Roman" w:cs="Times New Roman"/>
          <w:sz w:val="24"/>
          <w:szCs w:val="24"/>
        </w:rPr>
        <w:t xml:space="preserve"> širom EU-a i zemljama pristupnicama, poseb</w:t>
      </w:r>
      <w:r w:rsidR="00427580">
        <w:rPr>
          <w:rFonts w:ascii="Times New Roman" w:hAnsi="Times New Roman" w:cs="Times New Roman"/>
          <w:sz w:val="24"/>
          <w:szCs w:val="24"/>
        </w:rPr>
        <w:t>no</w:t>
      </w:r>
      <w:r w:rsidRPr="002136A4">
        <w:rPr>
          <w:rFonts w:ascii="Times New Roman" w:hAnsi="Times New Roman" w:cs="Times New Roman"/>
          <w:sz w:val="24"/>
          <w:szCs w:val="24"/>
        </w:rPr>
        <w:t xml:space="preserve"> kada žive, rade, posluju ili očekuju pravosudni proces u drugoj zemlji EU-a.</w:t>
      </w:r>
      <w:r w:rsidR="005C0E6B">
        <w:rPr>
          <w:rFonts w:ascii="Times New Roman" w:hAnsi="Times New Roman" w:cs="Times New Roman"/>
          <w:sz w:val="24"/>
          <w:szCs w:val="24"/>
        </w:rPr>
        <w:br w:type="page"/>
      </w:r>
    </w:p>
    <w:p w14:paraId="3F25867D" w14:textId="030CE26C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 xml:space="preserve">Program za </w:t>
      </w:r>
      <w:r w:rsidR="00EC66C0" w:rsidRPr="002136A4">
        <w:rPr>
          <w:rFonts w:ascii="Times New Roman" w:hAnsi="Times New Roman" w:cs="Times New Roman"/>
          <w:sz w:val="24"/>
          <w:szCs w:val="24"/>
        </w:rPr>
        <w:t>period</w:t>
      </w:r>
      <w:r w:rsidRPr="002136A4">
        <w:rPr>
          <w:rFonts w:ascii="Times New Roman" w:hAnsi="Times New Roman" w:cs="Times New Roman"/>
          <w:sz w:val="24"/>
          <w:szCs w:val="24"/>
        </w:rPr>
        <w:t xml:space="preserve"> 2014.-2020. </w:t>
      </w:r>
      <w:r w:rsidR="00EC66C0" w:rsidRPr="002136A4">
        <w:rPr>
          <w:rFonts w:ascii="Times New Roman" w:hAnsi="Times New Roman" w:cs="Times New Roman"/>
          <w:sz w:val="24"/>
          <w:szCs w:val="24"/>
        </w:rPr>
        <w:t xml:space="preserve">godine </w:t>
      </w:r>
      <w:r w:rsidRPr="002136A4">
        <w:rPr>
          <w:rFonts w:ascii="Times New Roman" w:hAnsi="Times New Roman" w:cs="Times New Roman"/>
          <w:sz w:val="24"/>
          <w:szCs w:val="24"/>
        </w:rPr>
        <w:t>promicao je:</w:t>
      </w:r>
    </w:p>
    <w:p w14:paraId="1DA53E4E" w14:textId="095C2235" w:rsidR="00BD3625" w:rsidRPr="002136A4" w:rsidRDefault="00BD3625" w:rsidP="00BD3625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pravosudnu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radnju u građanskim pitanjima, uključujući građanske i </w:t>
      </w:r>
      <w:r w:rsidR="00EC66C0" w:rsidRPr="002136A4">
        <w:rPr>
          <w:rFonts w:ascii="Times New Roman" w:hAnsi="Times New Roman" w:cs="Times New Roman"/>
          <w:sz w:val="24"/>
          <w:szCs w:val="24"/>
        </w:rPr>
        <w:t>komercijalne</w:t>
      </w:r>
      <w:r w:rsidRPr="002136A4">
        <w:rPr>
          <w:rFonts w:ascii="Times New Roman" w:hAnsi="Times New Roman" w:cs="Times New Roman"/>
          <w:sz w:val="24"/>
          <w:szCs w:val="24"/>
        </w:rPr>
        <w:t xml:space="preserve"> stvari, stečajeve, </w:t>
      </w:r>
      <w:r w:rsidR="00EC66C0" w:rsidRPr="002136A4">
        <w:rPr>
          <w:rFonts w:ascii="Times New Roman" w:hAnsi="Times New Roman" w:cs="Times New Roman"/>
          <w:sz w:val="24"/>
          <w:szCs w:val="24"/>
        </w:rPr>
        <w:t>familijske</w:t>
      </w:r>
      <w:r w:rsidRPr="002136A4">
        <w:rPr>
          <w:rFonts w:ascii="Times New Roman" w:hAnsi="Times New Roman" w:cs="Times New Roman"/>
          <w:sz w:val="24"/>
          <w:szCs w:val="24"/>
        </w:rPr>
        <w:t xml:space="preserve"> stvari (kao što je razvod) i nasljedstva, itd.;</w:t>
      </w:r>
    </w:p>
    <w:p w14:paraId="67540875" w14:textId="0C9B2520" w:rsidR="00BD3625" w:rsidRPr="002136A4" w:rsidRDefault="00BD3625" w:rsidP="00BD3625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pravosudnu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radnju u k</w:t>
      </w:r>
      <w:r w:rsidR="00EC66C0" w:rsidRPr="002136A4">
        <w:rPr>
          <w:rFonts w:ascii="Times New Roman" w:hAnsi="Times New Roman" w:cs="Times New Roman"/>
          <w:sz w:val="24"/>
          <w:szCs w:val="24"/>
        </w:rPr>
        <w:t>rivič</w:t>
      </w:r>
      <w:r w:rsidRPr="002136A4">
        <w:rPr>
          <w:rFonts w:ascii="Times New Roman" w:hAnsi="Times New Roman" w:cs="Times New Roman"/>
          <w:sz w:val="24"/>
          <w:szCs w:val="24"/>
        </w:rPr>
        <w:t>nim stvarima poput finan</w:t>
      </w:r>
      <w:r w:rsidR="00EC66C0" w:rsidRPr="002136A4">
        <w:rPr>
          <w:rFonts w:ascii="Times New Roman" w:hAnsi="Times New Roman" w:cs="Times New Roman"/>
          <w:sz w:val="24"/>
          <w:szCs w:val="24"/>
        </w:rPr>
        <w:t>sijskog kriminala (pr</w:t>
      </w:r>
      <w:r w:rsidRPr="002136A4">
        <w:rPr>
          <w:rFonts w:ascii="Times New Roman" w:hAnsi="Times New Roman" w:cs="Times New Roman"/>
          <w:sz w:val="24"/>
          <w:szCs w:val="24"/>
        </w:rPr>
        <w:t xml:space="preserve">evare, pranja novca, korupcije), </w:t>
      </w:r>
      <w:r w:rsidR="00EC66C0" w:rsidRPr="002136A4">
        <w:rPr>
          <w:rFonts w:ascii="Times New Roman" w:hAnsi="Times New Roman" w:cs="Times New Roman"/>
          <w:sz w:val="24"/>
          <w:szCs w:val="24"/>
        </w:rPr>
        <w:t>kompjuterskog</w:t>
      </w:r>
      <w:r w:rsidRPr="002136A4">
        <w:rPr>
          <w:rFonts w:ascii="Times New Roman" w:hAnsi="Times New Roman" w:cs="Times New Roman"/>
          <w:sz w:val="24"/>
          <w:szCs w:val="24"/>
        </w:rPr>
        <w:t xml:space="preserve"> kriminala, kriminala zaštite </w:t>
      </w:r>
      <w:r w:rsidR="00EC66C0" w:rsidRPr="002136A4">
        <w:rPr>
          <w:rFonts w:ascii="Times New Roman" w:hAnsi="Times New Roman" w:cs="Times New Roman"/>
          <w:sz w:val="24"/>
          <w:szCs w:val="24"/>
        </w:rPr>
        <w:t>životne sredine</w:t>
      </w:r>
      <w:r w:rsidRPr="002136A4">
        <w:rPr>
          <w:rFonts w:ascii="Times New Roman" w:hAnsi="Times New Roman" w:cs="Times New Roman"/>
          <w:sz w:val="24"/>
          <w:szCs w:val="24"/>
        </w:rPr>
        <w:t>, terorizma, trgovanja ljudima, seksualnog iskorištavanja i dječje pornografije, itd.;</w:t>
      </w:r>
    </w:p>
    <w:p w14:paraId="1DD54D58" w14:textId="77777777" w:rsidR="00BD3625" w:rsidRPr="002136A4" w:rsidRDefault="00BD3625" w:rsidP="00BD3625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pravosudno osposobljavanje, uključujući jezično osposobljavanje u području pravne terminologije, radi promicanja zajedničke pravne i pravosudne kulture EU-a;</w:t>
      </w:r>
    </w:p>
    <w:p w14:paraId="1B04DE78" w14:textId="62E9D737" w:rsidR="00BD3625" w:rsidRPr="002136A4" w:rsidRDefault="00EC66C0" w:rsidP="00BD3625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efikasan</w:t>
      </w:r>
      <w:r w:rsidR="00BD3625" w:rsidRPr="002136A4">
        <w:rPr>
          <w:rFonts w:ascii="Times New Roman" w:hAnsi="Times New Roman" w:cs="Times New Roman"/>
          <w:sz w:val="24"/>
          <w:szCs w:val="24"/>
        </w:rPr>
        <w:t xml:space="preserve"> pristup pravosuđu u EU-u, uključujući prava žrtava kriminala i proceduralna prava u k</w:t>
      </w:r>
      <w:r w:rsidRPr="002136A4">
        <w:rPr>
          <w:rFonts w:ascii="Times New Roman" w:hAnsi="Times New Roman" w:cs="Times New Roman"/>
          <w:sz w:val="24"/>
          <w:szCs w:val="24"/>
        </w:rPr>
        <w:t>rivič</w:t>
      </w:r>
      <w:r w:rsidR="00BD3625" w:rsidRPr="002136A4">
        <w:rPr>
          <w:rFonts w:ascii="Times New Roman" w:hAnsi="Times New Roman" w:cs="Times New Roman"/>
          <w:sz w:val="24"/>
          <w:szCs w:val="24"/>
        </w:rPr>
        <w:t>nim postupcima;</w:t>
      </w:r>
    </w:p>
    <w:p w14:paraId="24D76F99" w14:textId="38B8C476" w:rsidR="00BD3625" w:rsidRPr="002136A4" w:rsidRDefault="00BD3625" w:rsidP="00BD3625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inicijative politika u vezi s drogama (aspekti pravosudne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radnje i </w:t>
      </w:r>
      <w:r w:rsidR="005C0E6B" w:rsidRPr="005C0E6B">
        <w:rPr>
          <w:rFonts w:ascii="Times New Roman" w:hAnsi="Times New Roman" w:cs="Times New Roman"/>
          <w:sz w:val="24"/>
          <w:szCs w:val="24"/>
        </w:rPr>
        <w:t>sprečavanja</w:t>
      </w:r>
      <w:r w:rsidRPr="002136A4">
        <w:rPr>
          <w:rFonts w:ascii="Times New Roman" w:hAnsi="Times New Roman" w:cs="Times New Roman"/>
          <w:sz w:val="24"/>
          <w:szCs w:val="24"/>
        </w:rPr>
        <w:t xml:space="preserve"> kriminala).</w:t>
      </w:r>
    </w:p>
    <w:p w14:paraId="77E0F76D" w14:textId="23889759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Program podržava aktivnosti osposobljavanja (razmjena </w:t>
      </w:r>
      <w:r w:rsidR="00EC66C0" w:rsidRPr="002136A4">
        <w:rPr>
          <w:rFonts w:ascii="Times New Roman" w:hAnsi="Times New Roman" w:cs="Times New Roman"/>
          <w:sz w:val="24"/>
          <w:szCs w:val="24"/>
        </w:rPr>
        <w:t>kadra</w:t>
      </w:r>
      <w:r w:rsidRPr="002136A4">
        <w:rPr>
          <w:rFonts w:ascii="Times New Roman" w:hAnsi="Times New Roman" w:cs="Times New Roman"/>
          <w:sz w:val="24"/>
          <w:szCs w:val="24"/>
        </w:rPr>
        <w:t xml:space="preserve">, seminari, razvoj internetskih alata za osposobljavanje ili modula za osposobljavanje za članove sudskog i pravosudnog </w:t>
      </w:r>
      <w:r w:rsidR="00EC66C0" w:rsidRPr="002136A4">
        <w:rPr>
          <w:rFonts w:ascii="Times New Roman" w:hAnsi="Times New Roman" w:cs="Times New Roman"/>
          <w:sz w:val="24"/>
          <w:szCs w:val="24"/>
        </w:rPr>
        <w:t>sistema</w:t>
      </w:r>
      <w:r w:rsidRPr="002136A4">
        <w:rPr>
          <w:rFonts w:ascii="Times New Roman" w:hAnsi="Times New Roman" w:cs="Times New Roman"/>
          <w:sz w:val="24"/>
          <w:szCs w:val="24"/>
        </w:rPr>
        <w:t xml:space="preserve"> itd.), uzajamnog učenja, aktivnosti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radnje, razmjena najboljih praksi, prov</w:t>
      </w:r>
      <w:r w:rsidR="00EC66C0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stručnih pregleda, razvoj alata informaci</w:t>
      </w:r>
      <w:r w:rsidR="00EC66C0" w:rsidRPr="002136A4">
        <w:rPr>
          <w:rFonts w:ascii="Times New Roman" w:hAnsi="Times New Roman" w:cs="Times New Roman"/>
          <w:sz w:val="24"/>
          <w:szCs w:val="24"/>
        </w:rPr>
        <w:t>on</w:t>
      </w:r>
      <w:r w:rsidRPr="002136A4">
        <w:rPr>
          <w:rFonts w:ascii="Times New Roman" w:hAnsi="Times New Roman" w:cs="Times New Roman"/>
          <w:sz w:val="24"/>
          <w:szCs w:val="24"/>
        </w:rPr>
        <w:t>e tehnologije uključujući poboljšanje portala e-pravosuđe EU-a s ciljem poboljšavanja pristupa građana pravosuđu, kao i podizanja svijesti, informativne kampanje, konferencije itd., po</w:t>
      </w:r>
      <w:r w:rsidR="00EC66C0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EC66C0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 xml:space="preserve">e za ključne igrače (ključne organizacije EU-a i mreže država EU-a čije vlasti provode pravo EU-a, itd.) i analitičke aktivnosti (istraživanja, prikupljanje podataka, razvoj zajedničkih metodologija, </w:t>
      </w:r>
      <w:r w:rsidR="00EC66C0" w:rsidRPr="002136A4">
        <w:rPr>
          <w:rFonts w:ascii="Times New Roman" w:hAnsi="Times New Roman" w:cs="Times New Roman"/>
          <w:sz w:val="24"/>
          <w:szCs w:val="24"/>
        </w:rPr>
        <w:t>indikatori</w:t>
      </w:r>
      <w:r w:rsidRPr="002136A4">
        <w:rPr>
          <w:rFonts w:ascii="Times New Roman" w:hAnsi="Times New Roman" w:cs="Times New Roman"/>
          <w:sz w:val="24"/>
          <w:szCs w:val="24"/>
        </w:rPr>
        <w:t>, ankete, priprema vodiča, itd.).</w:t>
      </w:r>
    </w:p>
    <w:p w14:paraId="0C810F4E" w14:textId="71ECA2ED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Program Pravosuđe od 2021. do 2027. godine osigurava finan</w:t>
      </w:r>
      <w:r w:rsidR="00EC66C0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>ijska sredstva za po</w:t>
      </w:r>
      <w:r w:rsidR="00EC66C0" w:rsidRPr="002136A4">
        <w:rPr>
          <w:rFonts w:ascii="Times New Roman" w:hAnsi="Times New Roman" w:cs="Times New Roman"/>
          <w:sz w:val="24"/>
          <w:szCs w:val="24"/>
        </w:rPr>
        <w:t>dršku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pravosudnoj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radnji u građanskim i k</w:t>
      </w:r>
      <w:r w:rsidR="00EC66C0" w:rsidRPr="002136A4">
        <w:rPr>
          <w:rFonts w:ascii="Times New Roman" w:hAnsi="Times New Roman" w:cs="Times New Roman"/>
          <w:sz w:val="24"/>
          <w:szCs w:val="24"/>
        </w:rPr>
        <w:t>rivič</w:t>
      </w:r>
      <w:r w:rsidRPr="002136A4">
        <w:rPr>
          <w:rFonts w:ascii="Times New Roman" w:hAnsi="Times New Roman" w:cs="Times New Roman"/>
          <w:sz w:val="24"/>
          <w:szCs w:val="24"/>
        </w:rPr>
        <w:t xml:space="preserve">nim stvarima, primjerice osposobljavanje sudaca i drugih pravosudnih djelatnika i </w:t>
      </w:r>
      <w:r w:rsidR="00EC66C0" w:rsidRPr="002136A4">
        <w:rPr>
          <w:rFonts w:ascii="Times New Roman" w:hAnsi="Times New Roman" w:cs="Times New Roman"/>
          <w:sz w:val="24"/>
          <w:szCs w:val="24"/>
        </w:rPr>
        <w:t>efektivan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pristup građana i p</w:t>
      </w:r>
      <w:r w:rsidR="00EC66C0" w:rsidRPr="002136A4">
        <w:rPr>
          <w:rFonts w:ascii="Times New Roman" w:hAnsi="Times New Roman" w:cs="Times New Roman"/>
          <w:sz w:val="24"/>
          <w:szCs w:val="24"/>
        </w:rPr>
        <w:t>re</w:t>
      </w:r>
      <w:r w:rsidRPr="002136A4">
        <w:rPr>
          <w:rFonts w:ascii="Times New Roman" w:hAnsi="Times New Roman" w:cs="Times New Roman"/>
          <w:sz w:val="24"/>
          <w:szCs w:val="24"/>
        </w:rPr>
        <w:t>duzeća pravosuđu, slično kao prvi program bez politika droga.</w:t>
      </w:r>
    </w:p>
    <w:p w14:paraId="4E34DCCE" w14:textId="31BE7987" w:rsidR="00BD3625" w:rsidRPr="002136A4" w:rsidRDefault="00BD3625" w:rsidP="00BD36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Program doprinosi daljnjem razvoju e</w:t>
      </w:r>
      <w:r w:rsidR="00EC66C0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ropskog područja pravde </w:t>
      </w:r>
      <w:r w:rsidR="00EC66C0" w:rsidRPr="002136A4">
        <w:rPr>
          <w:rFonts w:ascii="Times New Roman" w:hAnsi="Times New Roman" w:cs="Times New Roman"/>
          <w:sz w:val="24"/>
          <w:szCs w:val="24"/>
        </w:rPr>
        <w:t>zasnova</w:t>
      </w:r>
      <w:r w:rsidRPr="002136A4">
        <w:rPr>
          <w:rFonts w:ascii="Times New Roman" w:hAnsi="Times New Roman" w:cs="Times New Roman"/>
          <w:sz w:val="24"/>
          <w:szCs w:val="24"/>
        </w:rPr>
        <w:t>nog na vladavini prava, uključujući ne</w:t>
      </w:r>
      <w:r w:rsidR="00EC66C0" w:rsidRPr="002136A4">
        <w:rPr>
          <w:rFonts w:ascii="Times New Roman" w:hAnsi="Times New Roman" w:cs="Times New Roman"/>
          <w:sz w:val="24"/>
          <w:szCs w:val="24"/>
        </w:rPr>
        <w:t>za</w:t>
      </w:r>
      <w:r w:rsidRPr="002136A4">
        <w:rPr>
          <w:rFonts w:ascii="Times New Roman" w:hAnsi="Times New Roman" w:cs="Times New Roman"/>
          <w:sz w:val="24"/>
          <w:szCs w:val="24"/>
        </w:rPr>
        <w:t>visnost i nepristra</w:t>
      </w:r>
      <w:r w:rsidR="00EC66C0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>nost pravosuđa, uzajamnom priznavanju i povjerenju, te pravosudnoj s</w:t>
      </w:r>
      <w:r w:rsidR="00EC66C0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radnji.</w:t>
      </w:r>
    </w:p>
    <w:p w14:paraId="1C39F92F" w14:textId="6A7D439C" w:rsidR="005C0E6B" w:rsidRDefault="00BD3625" w:rsidP="00BD3625">
      <w:pPr>
        <w:pStyle w:val="Heading2"/>
        <w:spacing w:before="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36A4">
        <w:rPr>
          <w:rFonts w:ascii="Times New Roman" w:hAnsi="Times New Roman" w:cs="Times New Roman"/>
          <w:b w:val="0"/>
          <w:color w:val="auto"/>
          <w:sz w:val="24"/>
          <w:szCs w:val="24"/>
        </w:rPr>
        <w:t>Slično programu „CERV“ aktivnosti pristupanja započete su t</w:t>
      </w:r>
      <w:r w:rsidR="00EC66C0" w:rsidRPr="002136A4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2136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kom 2021. godine kada je obavljena komunikacija sa Glavnom </w:t>
      </w:r>
      <w:r w:rsidR="00427580">
        <w:rPr>
          <w:rFonts w:ascii="Times New Roman" w:hAnsi="Times New Roman" w:cs="Times New Roman"/>
          <w:b w:val="0"/>
          <w:color w:val="auto"/>
          <w:sz w:val="24"/>
          <w:szCs w:val="24"/>
        </w:rPr>
        <w:t>direkcijom</w:t>
      </w:r>
      <w:r w:rsidRPr="002136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EK za pravosuđe i zaštitu potrošača po pitanju potrebnih koraka postupka pokretanja inicijative. Po tome je nadležnim institucijama u BiH upućen poziv na iskaz interesa, a kako bi narednim korakom bilo upućeno pisma interesa.</w:t>
      </w:r>
    </w:p>
    <w:p w14:paraId="7459BB69" w14:textId="72D32627" w:rsidR="005257C9" w:rsidRPr="005C0E6B" w:rsidRDefault="00303A0A" w:rsidP="00BD3625">
      <w:pPr>
        <w:pStyle w:val="Heading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0E6B">
        <w:rPr>
          <w:rFonts w:ascii="Times New Roman" w:hAnsi="Times New Roman"/>
          <w:spacing w:val="-2"/>
          <w:sz w:val="24"/>
          <w:szCs w:val="24"/>
        </w:rPr>
        <w:br w:type="page"/>
      </w:r>
      <w:bookmarkStart w:id="11" w:name="_Toc64974328"/>
      <w:r w:rsidR="005257C9" w:rsidRPr="005C0E6B">
        <w:rPr>
          <w:rFonts w:ascii="Times New Roman" w:hAnsi="Times New Roman" w:cs="Times New Roman"/>
          <w:color w:val="auto"/>
          <w:sz w:val="24"/>
          <w:szCs w:val="24"/>
        </w:rPr>
        <w:lastRenderedPageBreak/>
        <w:t>2.2 Projekti M</w:t>
      </w:r>
      <w:r w:rsidR="00EC66C0" w:rsidRPr="005C0E6B">
        <w:rPr>
          <w:rFonts w:ascii="Times New Roman" w:hAnsi="Times New Roman" w:cs="Times New Roman"/>
          <w:color w:val="auto"/>
          <w:sz w:val="24"/>
          <w:szCs w:val="24"/>
        </w:rPr>
        <w:t>inistarstva pravde</w:t>
      </w:r>
      <w:r w:rsidR="005257C9" w:rsidRPr="005C0E6B">
        <w:rPr>
          <w:rFonts w:ascii="Times New Roman" w:hAnsi="Times New Roman" w:cs="Times New Roman"/>
          <w:color w:val="auto"/>
          <w:sz w:val="24"/>
          <w:szCs w:val="24"/>
        </w:rPr>
        <w:t xml:space="preserve"> BiH u narednom </w:t>
      </w:r>
      <w:r w:rsidR="00043826" w:rsidRPr="005C0E6B">
        <w:rPr>
          <w:rFonts w:ascii="Times New Roman" w:hAnsi="Times New Roman" w:cs="Times New Roman"/>
          <w:color w:val="auto"/>
          <w:sz w:val="24"/>
          <w:szCs w:val="24"/>
        </w:rPr>
        <w:t>periodu</w:t>
      </w:r>
      <w:bookmarkEnd w:id="10"/>
      <w:bookmarkEnd w:id="11"/>
    </w:p>
    <w:p w14:paraId="3177965E" w14:textId="36C8533B" w:rsidR="00D2324B" w:rsidRPr="005C0E6B" w:rsidRDefault="00EC66C0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Tokom 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2018. godine </w:t>
      </w:r>
      <w:r w:rsidRPr="005C0E6B">
        <w:rPr>
          <w:rFonts w:ascii="Times New Roman" w:hAnsi="Times New Roman" w:cs="Times New Roman"/>
          <w:sz w:val="24"/>
          <w:szCs w:val="24"/>
        </w:rPr>
        <w:t>u uskoj saradnji sa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EK-a </w:t>
      </w:r>
      <w:r w:rsidR="003D3465" w:rsidRPr="005C0E6B">
        <w:rPr>
          <w:rFonts w:ascii="Times New Roman" w:hAnsi="Times New Roman" w:cs="Times New Roman"/>
          <w:sz w:val="24"/>
          <w:szCs w:val="24"/>
        </w:rPr>
        <w:t>definisan</w:t>
      </w:r>
      <w:r w:rsidR="00CB786B" w:rsidRPr="005C0E6B">
        <w:rPr>
          <w:rFonts w:ascii="Times New Roman" w:hAnsi="Times New Roman" w:cs="Times New Roman"/>
          <w:sz w:val="24"/>
          <w:szCs w:val="24"/>
        </w:rPr>
        <w:t>i su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prioritet</w:t>
      </w:r>
      <w:r w:rsidR="00CB786B" w:rsidRPr="005C0E6B">
        <w:rPr>
          <w:rFonts w:ascii="Times New Roman" w:hAnsi="Times New Roman" w:cs="Times New Roman"/>
          <w:sz w:val="24"/>
          <w:szCs w:val="24"/>
        </w:rPr>
        <w:t>i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B786B" w:rsidRPr="005C0E6B">
        <w:rPr>
          <w:rFonts w:ascii="Times New Roman" w:hAnsi="Times New Roman" w:cs="Times New Roman"/>
          <w:sz w:val="24"/>
          <w:szCs w:val="24"/>
        </w:rPr>
        <w:t xml:space="preserve">za finansiranje iz EU sredstava pomoći </w:t>
      </w:r>
      <w:r w:rsidR="00D2324B" w:rsidRPr="005C0E6B">
        <w:rPr>
          <w:rFonts w:ascii="Times New Roman" w:hAnsi="Times New Roman" w:cs="Times New Roman"/>
          <w:sz w:val="24"/>
          <w:szCs w:val="24"/>
        </w:rPr>
        <w:t>za IPA 2019</w:t>
      </w:r>
      <w:r w:rsidR="00CB786B" w:rsidRPr="005C0E6B">
        <w:rPr>
          <w:rFonts w:ascii="Times New Roman" w:hAnsi="Times New Roman" w:cs="Times New Roman"/>
          <w:sz w:val="24"/>
          <w:szCs w:val="24"/>
        </w:rPr>
        <w:t>.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i IPA 2020</w:t>
      </w:r>
      <w:r w:rsidR="00CB786B" w:rsidRPr="005C0E6B">
        <w:rPr>
          <w:rFonts w:ascii="Times New Roman" w:hAnsi="Times New Roman" w:cs="Times New Roman"/>
          <w:sz w:val="24"/>
          <w:szCs w:val="24"/>
        </w:rPr>
        <w:t>. programske godine</w:t>
      </w:r>
      <w:r w:rsidR="00A16A14" w:rsidRPr="005C0E6B">
        <w:rPr>
          <w:rFonts w:ascii="Times New Roman" w:hAnsi="Times New Roman" w:cs="Times New Roman"/>
          <w:sz w:val="24"/>
          <w:szCs w:val="24"/>
        </w:rPr>
        <w:t>.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U skladu sa tim </w:t>
      </w:r>
      <w:r w:rsidR="00CB786B" w:rsidRPr="005C0E6B">
        <w:rPr>
          <w:rFonts w:ascii="Times New Roman" w:hAnsi="Times New Roman" w:cs="Times New Roman"/>
          <w:sz w:val="24"/>
          <w:szCs w:val="24"/>
        </w:rPr>
        <w:t xml:space="preserve">i </w:t>
      </w:r>
      <w:r w:rsidR="002A6748" w:rsidRPr="005C0E6B">
        <w:rPr>
          <w:rFonts w:ascii="Times New Roman" w:hAnsi="Times New Roman" w:cs="Times New Roman"/>
          <w:sz w:val="24"/>
          <w:szCs w:val="24"/>
        </w:rPr>
        <w:t xml:space="preserve">prioriteti u okviru 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IPA </w:t>
      </w:r>
      <w:r w:rsidR="002A6748" w:rsidRPr="005C0E6B">
        <w:rPr>
          <w:rFonts w:ascii="Times New Roman" w:hAnsi="Times New Roman" w:cs="Times New Roman"/>
          <w:sz w:val="24"/>
          <w:szCs w:val="24"/>
        </w:rPr>
        <w:t xml:space="preserve">sredstava </w:t>
      </w:r>
      <w:r w:rsidR="00D2324B" w:rsidRPr="005C0E6B">
        <w:rPr>
          <w:rFonts w:ascii="Times New Roman" w:hAnsi="Times New Roman" w:cs="Times New Roman"/>
          <w:sz w:val="24"/>
          <w:szCs w:val="24"/>
        </w:rPr>
        <w:t>pomoć</w:t>
      </w:r>
      <w:r w:rsidR="002A6748" w:rsidRPr="005C0E6B">
        <w:rPr>
          <w:rFonts w:ascii="Times New Roman" w:hAnsi="Times New Roman" w:cs="Times New Roman"/>
          <w:sz w:val="24"/>
          <w:szCs w:val="24"/>
        </w:rPr>
        <w:t>i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planirana za sektor Vladavina prava i </w:t>
      </w:r>
      <w:r w:rsidR="006009BB" w:rsidRPr="005C0E6B">
        <w:rPr>
          <w:rFonts w:ascii="Times New Roman" w:hAnsi="Times New Roman" w:cs="Times New Roman"/>
          <w:sz w:val="24"/>
          <w:szCs w:val="24"/>
        </w:rPr>
        <w:t>osnovna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prava i to u 2019. godini za Pravdu i </w:t>
      </w:r>
      <w:r w:rsidR="006009BB" w:rsidRPr="005C0E6B">
        <w:rPr>
          <w:rFonts w:ascii="Times New Roman" w:hAnsi="Times New Roman" w:cs="Times New Roman"/>
          <w:sz w:val="24"/>
          <w:szCs w:val="24"/>
        </w:rPr>
        <w:t>osnovna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prava, a u 2020. godini za </w:t>
      </w:r>
      <w:r w:rsidR="00EB33B9" w:rsidRPr="005C0E6B">
        <w:rPr>
          <w:rFonts w:ascii="Times New Roman" w:hAnsi="Times New Roman" w:cs="Times New Roman"/>
          <w:sz w:val="24"/>
          <w:szCs w:val="24"/>
        </w:rPr>
        <w:t>Unutrašnje</w:t>
      </w:r>
      <w:r w:rsidR="00D2324B" w:rsidRPr="005C0E6B">
        <w:rPr>
          <w:rFonts w:ascii="Times New Roman" w:hAnsi="Times New Roman" w:cs="Times New Roman"/>
          <w:sz w:val="24"/>
          <w:szCs w:val="24"/>
        </w:rPr>
        <w:t xml:space="preserve"> poslove.</w:t>
      </w:r>
    </w:p>
    <w:p w14:paraId="7DB0D93C" w14:textId="50693C02" w:rsidR="00D2324B" w:rsidRPr="005C0E6B" w:rsidRDefault="00D2324B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Proces programiranja za IPA 2019. godine </w:t>
      </w:r>
      <w:r w:rsidR="00470B6A" w:rsidRPr="005C0E6B">
        <w:rPr>
          <w:rFonts w:ascii="Times New Roman" w:hAnsi="Times New Roman" w:cs="Times New Roman"/>
          <w:sz w:val="24"/>
          <w:szCs w:val="24"/>
        </w:rPr>
        <w:t>zvanično</w:t>
      </w:r>
      <w:r w:rsidRPr="005C0E6B">
        <w:rPr>
          <w:rFonts w:ascii="Times New Roman" w:hAnsi="Times New Roman" w:cs="Times New Roman"/>
          <w:sz w:val="24"/>
          <w:szCs w:val="24"/>
        </w:rPr>
        <w:t xml:space="preserve"> je otpočeo krajem </w:t>
      </w:r>
      <w:r w:rsidR="000920A7" w:rsidRPr="005C0E6B">
        <w:rPr>
          <w:rFonts w:ascii="Times New Roman" w:hAnsi="Times New Roman" w:cs="Times New Roman"/>
          <w:sz w:val="24"/>
          <w:szCs w:val="24"/>
        </w:rPr>
        <w:t>decembra</w:t>
      </w:r>
      <w:r w:rsidR="00D85936" w:rsidRPr="005C0E6B">
        <w:rPr>
          <w:rFonts w:ascii="Times New Roman" w:hAnsi="Times New Roman" w:cs="Times New Roman"/>
          <w:sz w:val="24"/>
          <w:szCs w:val="24"/>
        </w:rPr>
        <w:t xml:space="preserve"> 2019. godine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470B6A" w:rsidRPr="005C0E6B">
        <w:rPr>
          <w:rFonts w:ascii="Times New Roman" w:hAnsi="Times New Roman" w:cs="Times New Roman"/>
          <w:sz w:val="24"/>
          <w:szCs w:val="24"/>
        </w:rPr>
        <w:t>dostavljanjem</w:t>
      </w:r>
      <w:r w:rsidRPr="005C0E6B">
        <w:rPr>
          <w:rFonts w:ascii="Times New Roman" w:hAnsi="Times New Roman" w:cs="Times New Roman"/>
          <w:sz w:val="24"/>
          <w:szCs w:val="24"/>
        </w:rPr>
        <w:t xml:space="preserve"> pisma EK o početku programiranja koordinirajućim institucijama </w:t>
      </w:r>
      <w:r w:rsidR="002124F4">
        <w:rPr>
          <w:rFonts w:ascii="Times New Roman" w:hAnsi="Times New Roman" w:cs="Times New Roman"/>
          <w:sz w:val="24"/>
          <w:szCs w:val="24"/>
        </w:rPr>
        <w:t xml:space="preserve">kancelarije </w:t>
      </w:r>
      <w:r w:rsidRPr="005C0E6B">
        <w:rPr>
          <w:rFonts w:ascii="Times New Roman" w:hAnsi="Times New Roman" w:cs="Times New Roman"/>
          <w:sz w:val="24"/>
          <w:szCs w:val="24"/>
        </w:rPr>
        <w:t>IPA</w:t>
      </w:r>
      <w:r w:rsidR="002124F4">
        <w:rPr>
          <w:rFonts w:ascii="Times New Roman" w:hAnsi="Times New Roman" w:cs="Times New Roman"/>
          <w:sz w:val="24"/>
          <w:szCs w:val="24"/>
        </w:rPr>
        <w:t xml:space="preserve"> koordinatora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</w:p>
    <w:p w14:paraId="048ACD75" w14:textId="70300AD7" w:rsidR="00AB185F" w:rsidRPr="005C0E6B" w:rsidRDefault="00AB185F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M</w:t>
      </w:r>
      <w:r w:rsidR="00CB786B" w:rsidRPr="005C0E6B">
        <w:rPr>
          <w:rFonts w:ascii="Times New Roman" w:hAnsi="Times New Roman" w:cs="Times New Roman"/>
          <w:sz w:val="24"/>
          <w:szCs w:val="24"/>
        </w:rPr>
        <w:t>inistarstvo pravde</w:t>
      </w:r>
      <w:r w:rsidRPr="005C0E6B">
        <w:rPr>
          <w:rFonts w:ascii="Times New Roman" w:hAnsi="Times New Roman" w:cs="Times New Roman"/>
          <w:sz w:val="24"/>
          <w:szCs w:val="24"/>
        </w:rPr>
        <w:t xml:space="preserve"> BiH, kao koordinirajuća institucije u okviru IPA II, za sektor vladavina pra</w:t>
      </w:r>
      <w:r w:rsidR="0028624B" w:rsidRPr="005C0E6B">
        <w:rPr>
          <w:rFonts w:ascii="Times New Roman" w:hAnsi="Times New Roman" w:cs="Times New Roman"/>
          <w:sz w:val="24"/>
          <w:szCs w:val="24"/>
        </w:rPr>
        <w:t xml:space="preserve">va i </w:t>
      </w:r>
      <w:r w:rsidR="006009BB" w:rsidRPr="005C0E6B">
        <w:rPr>
          <w:rFonts w:ascii="Times New Roman" w:hAnsi="Times New Roman" w:cs="Times New Roman"/>
          <w:sz w:val="24"/>
          <w:szCs w:val="24"/>
        </w:rPr>
        <w:t>osnovna</w:t>
      </w:r>
      <w:r w:rsidR="0028624B" w:rsidRPr="005C0E6B">
        <w:rPr>
          <w:rFonts w:ascii="Times New Roman" w:hAnsi="Times New Roman" w:cs="Times New Roman"/>
          <w:sz w:val="24"/>
          <w:szCs w:val="24"/>
        </w:rPr>
        <w:t xml:space="preserve"> prava, je</w:t>
      </w:r>
      <w:r w:rsidR="00FA7C5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62802" w:rsidRPr="005C0E6B">
        <w:rPr>
          <w:rFonts w:ascii="Times New Roman" w:hAnsi="Times New Roman" w:cs="Times New Roman"/>
          <w:sz w:val="24"/>
          <w:szCs w:val="24"/>
        </w:rPr>
        <w:t>tokom</w:t>
      </w:r>
      <w:r w:rsidR="00FA7C59" w:rsidRPr="005C0E6B">
        <w:rPr>
          <w:rFonts w:ascii="Times New Roman" w:hAnsi="Times New Roman" w:cs="Times New Roman"/>
          <w:sz w:val="24"/>
          <w:szCs w:val="24"/>
        </w:rPr>
        <w:t xml:space="preserve"> 2019. godine vodilo program</w:t>
      </w:r>
      <w:r w:rsidR="00D85936" w:rsidRPr="005C0E6B">
        <w:rPr>
          <w:rFonts w:ascii="Times New Roman" w:hAnsi="Times New Roman" w:cs="Times New Roman"/>
          <w:sz w:val="24"/>
          <w:szCs w:val="24"/>
        </w:rPr>
        <w:t>iranje IPA 2019</w:t>
      </w:r>
      <w:r w:rsidR="00CB786B" w:rsidRPr="005C0E6B">
        <w:rPr>
          <w:rFonts w:ascii="Times New Roman" w:hAnsi="Times New Roman" w:cs="Times New Roman"/>
          <w:sz w:val="24"/>
          <w:szCs w:val="24"/>
        </w:rPr>
        <w:t>. godine</w:t>
      </w:r>
      <w:r w:rsidR="00D85936" w:rsidRPr="005C0E6B">
        <w:rPr>
          <w:rFonts w:ascii="Times New Roman" w:hAnsi="Times New Roman" w:cs="Times New Roman"/>
          <w:sz w:val="24"/>
          <w:szCs w:val="24"/>
        </w:rPr>
        <w:t>. K</w:t>
      </w:r>
      <w:r w:rsidR="00FA7C59" w:rsidRPr="005C0E6B">
        <w:rPr>
          <w:rFonts w:ascii="Times New Roman" w:hAnsi="Times New Roman" w:cs="Times New Roman"/>
          <w:sz w:val="24"/>
          <w:szCs w:val="24"/>
        </w:rPr>
        <w:t xml:space="preserve">ao rezultat ovog procesa izrađena su dva </w:t>
      </w:r>
      <w:r w:rsidR="00470B6A" w:rsidRPr="005C0E6B">
        <w:rPr>
          <w:rFonts w:ascii="Times New Roman" w:hAnsi="Times New Roman" w:cs="Times New Roman"/>
          <w:sz w:val="24"/>
          <w:szCs w:val="24"/>
        </w:rPr>
        <w:t>Akciona</w:t>
      </w:r>
      <w:r w:rsidR="00FA7C59" w:rsidRPr="005C0E6B">
        <w:rPr>
          <w:rFonts w:ascii="Times New Roman" w:hAnsi="Times New Roman" w:cs="Times New Roman"/>
          <w:sz w:val="24"/>
          <w:szCs w:val="24"/>
        </w:rPr>
        <w:t xml:space="preserve"> dokumenta (AD): 1.</w:t>
      </w:r>
      <w:r w:rsidR="00470B6A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62802" w:rsidRPr="005C0E6B">
        <w:rPr>
          <w:rFonts w:ascii="Times New Roman" w:hAnsi="Times New Roman" w:cs="Times New Roman"/>
          <w:sz w:val="24"/>
          <w:szCs w:val="24"/>
        </w:rPr>
        <w:t>Podrška</w:t>
      </w:r>
      <w:r w:rsidR="00FA7C59" w:rsidRPr="005C0E6B">
        <w:rPr>
          <w:rFonts w:ascii="Times New Roman" w:hAnsi="Times New Roman" w:cs="Times New Roman"/>
          <w:sz w:val="24"/>
          <w:szCs w:val="24"/>
        </w:rPr>
        <w:t xml:space="preserve"> sektoru pravde i 2.</w:t>
      </w:r>
      <w:r w:rsidR="00470B6A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62802" w:rsidRPr="005C0E6B">
        <w:rPr>
          <w:rFonts w:ascii="Times New Roman" w:hAnsi="Times New Roman" w:cs="Times New Roman"/>
          <w:sz w:val="24"/>
          <w:szCs w:val="24"/>
        </w:rPr>
        <w:t>Podrška</w:t>
      </w:r>
      <w:r w:rsidR="00470B6A" w:rsidRPr="005C0E6B">
        <w:rPr>
          <w:rFonts w:ascii="Times New Roman" w:hAnsi="Times New Roman" w:cs="Times New Roman"/>
          <w:sz w:val="24"/>
          <w:szCs w:val="24"/>
        </w:rPr>
        <w:t xml:space="preserve"> tranzicijskoj pravdi.</w:t>
      </w:r>
    </w:p>
    <w:p w14:paraId="5BF8C251" w14:textId="62BC81F1" w:rsidR="00AB185F" w:rsidRPr="005C0E6B" w:rsidRDefault="00AB185F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Proces izrade AD</w:t>
      </w:r>
      <w:r w:rsidR="00742A35" w:rsidRPr="005C0E6B">
        <w:rPr>
          <w:rFonts w:ascii="Times New Roman" w:hAnsi="Times New Roman" w:cs="Times New Roman"/>
          <w:sz w:val="24"/>
          <w:szCs w:val="24"/>
        </w:rPr>
        <w:t>-а</w:t>
      </w:r>
      <w:r w:rsidRPr="005C0E6B">
        <w:rPr>
          <w:rFonts w:ascii="Times New Roman" w:hAnsi="Times New Roman" w:cs="Times New Roman"/>
          <w:sz w:val="24"/>
          <w:szCs w:val="24"/>
        </w:rPr>
        <w:t xml:space="preserve"> je </w:t>
      </w:r>
      <w:r w:rsidR="004B0FF7" w:rsidRPr="005C0E6B">
        <w:rPr>
          <w:rFonts w:ascii="Times New Roman" w:hAnsi="Times New Roman" w:cs="Times New Roman"/>
          <w:sz w:val="24"/>
          <w:szCs w:val="24"/>
        </w:rPr>
        <w:t>tekao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030DC5" w:rsidRPr="005C0E6B">
        <w:rPr>
          <w:rFonts w:ascii="Times New Roman" w:hAnsi="Times New Roman" w:cs="Times New Roman"/>
          <w:sz w:val="24"/>
          <w:szCs w:val="24"/>
        </w:rPr>
        <w:t>u skladu sa</w:t>
      </w:r>
      <w:r w:rsidRPr="005C0E6B">
        <w:rPr>
          <w:rFonts w:ascii="Times New Roman" w:hAnsi="Times New Roman" w:cs="Times New Roman"/>
          <w:sz w:val="24"/>
          <w:szCs w:val="24"/>
        </w:rPr>
        <w:t xml:space="preserve"> rokovima koje je postavila Delegacija EU i </w:t>
      </w:r>
      <w:r w:rsidR="00030DC5" w:rsidRPr="005C0E6B">
        <w:rPr>
          <w:rFonts w:ascii="Times New Roman" w:hAnsi="Times New Roman" w:cs="Times New Roman"/>
          <w:sz w:val="24"/>
          <w:szCs w:val="24"/>
        </w:rPr>
        <w:t>u skladu s</w:t>
      </w:r>
      <w:r w:rsidRPr="005C0E6B">
        <w:rPr>
          <w:rFonts w:ascii="Times New Roman" w:hAnsi="Times New Roman" w:cs="Times New Roman"/>
          <w:sz w:val="24"/>
          <w:szCs w:val="24"/>
        </w:rPr>
        <w:t xml:space="preserve"> određenim prioritetima od strane </w:t>
      </w:r>
      <w:r w:rsidR="00FB1029" w:rsidRPr="005C0E6B">
        <w:rPr>
          <w:rFonts w:ascii="Times New Roman" w:hAnsi="Times New Roman" w:cs="Times New Roman"/>
          <w:sz w:val="24"/>
          <w:szCs w:val="24"/>
        </w:rPr>
        <w:t>EK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</w:p>
    <w:p w14:paraId="72432E3F" w14:textId="3BB870B7" w:rsidR="003B783D" w:rsidRPr="005C0E6B" w:rsidRDefault="00FA7C59" w:rsidP="003B783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Vijeće ministara </w:t>
      </w:r>
      <w:r w:rsidR="00030DC5" w:rsidRPr="005C0E6B">
        <w:rPr>
          <w:rFonts w:ascii="Times New Roman" w:hAnsi="Times New Roman" w:cs="Times New Roman"/>
          <w:sz w:val="24"/>
          <w:szCs w:val="24"/>
        </w:rPr>
        <w:t xml:space="preserve">BiH je </w:t>
      </w:r>
      <w:r w:rsidR="00CB786B" w:rsidRPr="005C0E6B">
        <w:rPr>
          <w:rFonts w:ascii="Times New Roman" w:hAnsi="Times New Roman" w:cs="Times New Roman"/>
          <w:sz w:val="24"/>
          <w:szCs w:val="24"/>
        </w:rPr>
        <w:t>tokom</w:t>
      </w:r>
      <w:r w:rsidR="00742A35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2019. godine</w:t>
      </w:r>
      <w:r w:rsidR="00030DC5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razmatralo i usvojilo prijedloge IPA 2019</w:t>
      </w:r>
      <w:r w:rsidR="00CB786B" w:rsidRPr="005C0E6B">
        <w:rPr>
          <w:rFonts w:ascii="Times New Roman" w:hAnsi="Times New Roman" w:cs="Times New Roman"/>
          <w:sz w:val="24"/>
          <w:szCs w:val="24"/>
        </w:rPr>
        <w:t>.</w:t>
      </w:r>
      <w:r w:rsidRPr="005C0E6B">
        <w:rPr>
          <w:rFonts w:ascii="Times New Roman" w:hAnsi="Times New Roman" w:cs="Times New Roman"/>
          <w:sz w:val="24"/>
          <w:szCs w:val="24"/>
        </w:rPr>
        <w:t xml:space="preserve"> i IPA 2020</w:t>
      </w:r>
      <w:r w:rsidR="00CB786B" w:rsidRPr="005C0E6B">
        <w:rPr>
          <w:rFonts w:ascii="Times New Roman" w:hAnsi="Times New Roman" w:cs="Times New Roman"/>
          <w:sz w:val="24"/>
          <w:szCs w:val="24"/>
        </w:rPr>
        <w:t>. godine</w:t>
      </w:r>
      <w:r w:rsidRPr="005C0E6B">
        <w:rPr>
          <w:rFonts w:ascii="Times New Roman" w:hAnsi="Times New Roman" w:cs="Times New Roman"/>
          <w:sz w:val="24"/>
          <w:szCs w:val="24"/>
        </w:rPr>
        <w:t xml:space="preserve"> državnih programa za </w:t>
      </w:r>
      <w:r w:rsidR="00030DC5" w:rsidRPr="005C0E6B">
        <w:rPr>
          <w:rFonts w:ascii="Times New Roman" w:hAnsi="Times New Roman" w:cs="Times New Roman"/>
          <w:sz w:val="24"/>
          <w:szCs w:val="24"/>
        </w:rPr>
        <w:t>BiH</w:t>
      </w:r>
      <w:r w:rsidRPr="005C0E6B">
        <w:rPr>
          <w:rFonts w:ascii="Times New Roman" w:hAnsi="Times New Roman" w:cs="Times New Roman"/>
          <w:sz w:val="24"/>
          <w:szCs w:val="24"/>
        </w:rPr>
        <w:t>. Nakon toga se pristupilo izradi konačnih nacrta AD</w:t>
      </w:r>
      <w:r w:rsidR="00CB786B" w:rsidRPr="005C0E6B">
        <w:rPr>
          <w:rFonts w:ascii="Times New Roman" w:hAnsi="Times New Roman" w:cs="Times New Roman"/>
          <w:sz w:val="24"/>
          <w:szCs w:val="24"/>
        </w:rPr>
        <w:t>-ova</w:t>
      </w:r>
      <w:r w:rsidRPr="005C0E6B">
        <w:rPr>
          <w:rFonts w:ascii="Times New Roman" w:hAnsi="Times New Roman" w:cs="Times New Roman"/>
          <w:sz w:val="24"/>
          <w:szCs w:val="24"/>
        </w:rPr>
        <w:t>, koje su koordinirajuće institucije dostavile IPA</w:t>
      </w:r>
      <w:r w:rsidR="002124F4">
        <w:rPr>
          <w:rFonts w:ascii="Times New Roman" w:hAnsi="Times New Roman" w:cs="Times New Roman"/>
          <w:sz w:val="24"/>
          <w:szCs w:val="24"/>
        </w:rPr>
        <w:t xml:space="preserve"> koordinatoru</w:t>
      </w:r>
      <w:r w:rsidRPr="005C0E6B">
        <w:rPr>
          <w:rFonts w:ascii="Times New Roman" w:hAnsi="Times New Roman" w:cs="Times New Roman"/>
          <w:sz w:val="24"/>
          <w:szCs w:val="24"/>
        </w:rPr>
        <w:t xml:space="preserve"> u </w:t>
      </w:r>
      <w:r w:rsidR="00030DC5" w:rsidRPr="005C0E6B">
        <w:rPr>
          <w:rFonts w:ascii="Times New Roman" w:hAnsi="Times New Roman" w:cs="Times New Roman"/>
          <w:sz w:val="24"/>
          <w:szCs w:val="24"/>
        </w:rPr>
        <w:t>maju</w:t>
      </w:r>
      <w:r w:rsidRPr="005C0E6B">
        <w:rPr>
          <w:rFonts w:ascii="Times New Roman" w:hAnsi="Times New Roman" w:cs="Times New Roman"/>
          <w:sz w:val="24"/>
          <w:szCs w:val="24"/>
        </w:rPr>
        <w:t xml:space="preserve"> 2019. godine. Nakon pregleda </w:t>
      </w:r>
      <w:r w:rsidR="00030DC5" w:rsidRPr="005C0E6B">
        <w:rPr>
          <w:rFonts w:ascii="Times New Roman" w:hAnsi="Times New Roman" w:cs="Times New Roman"/>
          <w:sz w:val="24"/>
          <w:szCs w:val="24"/>
        </w:rPr>
        <w:t>DEU u BiH</w:t>
      </w:r>
      <w:r w:rsidRPr="005C0E6B">
        <w:rPr>
          <w:rFonts w:ascii="Times New Roman" w:hAnsi="Times New Roman" w:cs="Times New Roman"/>
          <w:sz w:val="24"/>
          <w:szCs w:val="24"/>
        </w:rPr>
        <w:t xml:space="preserve"> i </w:t>
      </w:r>
      <w:r w:rsidR="006009BB" w:rsidRPr="005C0E6B">
        <w:rPr>
          <w:rFonts w:ascii="Times New Roman" w:hAnsi="Times New Roman" w:cs="Times New Roman"/>
          <w:sz w:val="24"/>
          <w:szCs w:val="24"/>
        </w:rPr>
        <w:t>Evropske</w:t>
      </w:r>
      <w:r w:rsidRPr="005C0E6B">
        <w:rPr>
          <w:rFonts w:ascii="Times New Roman" w:hAnsi="Times New Roman" w:cs="Times New Roman"/>
          <w:sz w:val="24"/>
          <w:szCs w:val="24"/>
        </w:rPr>
        <w:t xml:space="preserve"> komisije, </w:t>
      </w:r>
      <w:r w:rsidR="00CB786B" w:rsidRPr="005C0E6B">
        <w:rPr>
          <w:rFonts w:ascii="Times New Roman" w:hAnsi="Times New Roman" w:cs="Times New Roman"/>
          <w:sz w:val="24"/>
          <w:szCs w:val="24"/>
        </w:rPr>
        <w:t xml:space="preserve">Ministarstvo pravde </w:t>
      </w:r>
      <w:r w:rsidRPr="005C0E6B">
        <w:rPr>
          <w:rFonts w:ascii="Times New Roman" w:hAnsi="Times New Roman" w:cs="Times New Roman"/>
          <w:sz w:val="24"/>
          <w:szCs w:val="24"/>
        </w:rPr>
        <w:t>BiH sa VSTV</w:t>
      </w:r>
      <w:r w:rsidR="002A6748" w:rsidRPr="005C0E6B">
        <w:rPr>
          <w:rFonts w:ascii="Times New Roman" w:hAnsi="Times New Roman" w:cs="Times New Roman"/>
          <w:sz w:val="24"/>
          <w:szCs w:val="24"/>
        </w:rPr>
        <w:t>-om</w:t>
      </w:r>
      <w:r w:rsidRPr="005C0E6B">
        <w:rPr>
          <w:rFonts w:ascii="Times New Roman" w:hAnsi="Times New Roman" w:cs="Times New Roman"/>
          <w:sz w:val="24"/>
          <w:szCs w:val="24"/>
        </w:rPr>
        <w:t xml:space="preserve"> i ostalim korisnicima je postupilo </w:t>
      </w:r>
      <w:r w:rsidR="00030DC5" w:rsidRPr="005C0E6B">
        <w:rPr>
          <w:rFonts w:ascii="Times New Roman" w:hAnsi="Times New Roman" w:cs="Times New Roman"/>
          <w:sz w:val="24"/>
          <w:szCs w:val="24"/>
        </w:rPr>
        <w:t>u skladu sa</w:t>
      </w:r>
      <w:r w:rsidRPr="005C0E6B">
        <w:rPr>
          <w:rFonts w:ascii="Times New Roman" w:hAnsi="Times New Roman" w:cs="Times New Roman"/>
          <w:sz w:val="24"/>
          <w:szCs w:val="24"/>
        </w:rPr>
        <w:t xml:space="preserve"> dostavljenim komentarima čime je provedena revizija AD-ova.</w:t>
      </w:r>
    </w:p>
    <w:p w14:paraId="63D7A59E" w14:textId="150F92FB" w:rsidR="003B783D" w:rsidRPr="005C0E6B" w:rsidRDefault="00CB786B" w:rsidP="003B783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Nakon što je</w:t>
      </w:r>
      <w:r w:rsidR="005B7FB0" w:rsidRPr="005C0E6B">
        <w:rPr>
          <w:rFonts w:ascii="Times New Roman" w:hAnsi="Times New Roman" w:cs="Times New Roman"/>
          <w:sz w:val="24"/>
          <w:szCs w:val="24"/>
        </w:rPr>
        <w:t xml:space="preserve"> Ev</w:t>
      </w:r>
      <w:r w:rsidR="003B783D" w:rsidRPr="005C0E6B">
        <w:rPr>
          <w:rFonts w:ascii="Times New Roman" w:hAnsi="Times New Roman" w:cs="Times New Roman"/>
          <w:sz w:val="24"/>
          <w:szCs w:val="24"/>
        </w:rPr>
        <w:t>ropska komisija usvojila državn</w:t>
      </w:r>
      <w:r w:rsidRP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IPA </w:t>
      </w:r>
      <w:r w:rsidRPr="005C0E6B">
        <w:rPr>
          <w:rFonts w:ascii="Times New Roman" w:hAnsi="Times New Roman" w:cs="Times New Roman"/>
          <w:sz w:val="24"/>
          <w:szCs w:val="24"/>
        </w:rPr>
        <w:t xml:space="preserve">2019. i IPA </w:t>
      </w:r>
      <w:r w:rsidR="003B783D" w:rsidRPr="005C0E6B">
        <w:rPr>
          <w:rFonts w:ascii="Times New Roman" w:hAnsi="Times New Roman" w:cs="Times New Roman"/>
          <w:sz w:val="24"/>
          <w:szCs w:val="24"/>
        </w:rPr>
        <w:t>2020</w:t>
      </w:r>
      <w:r w:rsidRPr="005C0E6B">
        <w:rPr>
          <w:rFonts w:ascii="Times New Roman" w:hAnsi="Times New Roman" w:cs="Times New Roman"/>
          <w:sz w:val="24"/>
          <w:szCs w:val="24"/>
        </w:rPr>
        <w:t>. godine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za </w:t>
      </w:r>
      <w:r w:rsidR="005B7FB0" w:rsidRPr="005C0E6B">
        <w:rPr>
          <w:rFonts w:ascii="Times New Roman" w:hAnsi="Times New Roman" w:cs="Times New Roman"/>
          <w:sz w:val="24"/>
          <w:szCs w:val="24"/>
        </w:rPr>
        <w:t>B</w:t>
      </w:r>
      <w:r w:rsidRPr="005C0E6B">
        <w:rPr>
          <w:rFonts w:ascii="Times New Roman" w:hAnsi="Times New Roman" w:cs="Times New Roman"/>
          <w:sz w:val="24"/>
          <w:szCs w:val="24"/>
        </w:rPr>
        <w:t xml:space="preserve">osnu </w:t>
      </w:r>
      <w:r w:rsidR="005B7FB0" w:rsidRPr="005C0E6B">
        <w:rPr>
          <w:rFonts w:ascii="Times New Roman" w:hAnsi="Times New Roman" w:cs="Times New Roman"/>
          <w:sz w:val="24"/>
          <w:szCs w:val="24"/>
        </w:rPr>
        <w:t>i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5B7FB0" w:rsidRPr="005C0E6B">
        <w:rPr>
          <w:rFonts w:ascii="Times New Roman" w:hAnsi="Times New Roman" w:cs="Times New Roman"/>
          <w:sz w:val="24"/>
          <w:szCs w:val="24"/>
        </w:rPr>
        <w:t>H</w:t>
      </w:r>
      <w:r w:rsidRPr="005C0E6B">
        <w:rPr>
          <w:rFonts w:ascii="Times New Roman" w:hAnsi="Times New Roman" w:cs="Times New Roman"/>
          <w:sz w:val="24"/>
          <w:szCs w:val="24"/>
        </w:rPr>
        <w:t>ercegovinu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, </w:t>
      </w:r>
      <w:r w:rsidR="005B7FB0" w:rsidRPr="005C0E6B">
        <w:rPr>
          <w:rFonts w:ascii="Times New Roman" w:hAnsi="Times New Roman" w:cs="Times New Roman"/>
          <w:sz w:val="24"/>
          <w:szCs w:val="24"/>
        </w:rPr>
        <w:t xml:space="preserve">dostavila </w:t>
      </w:r>
      <w:r w:rsidRPr="005C0E6B">
        <w:rPr>
          <w:rFonts w:ascii="Times New Roman" w:hAnsi="Times New Roman" w:cs="Times New Roman"/>
          <w:sz w:val="24"/>
          <w:szCs w:val="24"/>
        </w:rPr>
        <w:t xml:space="preserve">je </w:t>
      </w:r>
      <w:r w:rsidR="005B7FB0" w:rsidRPr="005C0E6B">
        <w:rPr>
          <w:rFonts w:ascii="Times New Roman" w:hAnsi="Times New Roman" w:cs="Times New Roman"/>
          <w:sz w:val="24"/>
          <w:szCs w:val="24"/>
        </w:rPr>
        <w:t>Finans</w:t>
      </w:r>
      <w:r w:rsidR="003B783D" w:rsidRPr="005C0E6B">
        <w:rPr>
          <w:rFonts w:ascii="Times New Roman" w:hAnsi="Times New Roman" w:cs="Times New Roman"/>
          <w:sz w:val="24"/>
          <w:szCs w:val="24"/>
        </w:rPr>
        <w:t>ijsk</w:t>
      </w:r>
      <w:r w:rsidRP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sporazum</w:t>
      </w:r>
      <w:r w:rsidRP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u cilju prov</w:t>
      </w:r>
      <w:r w:rsidRPr="005C0E6B">
        <w:rPr>
          <w:rFonts w:ascii="Times New Roman" w:hAnsi="Times New Roman" w:cs="Times New Roman"/>
          <w:sz w:val="24"/>
          <w:szCs w:val="24"/>
        </w:rPr>
        <w:t>ođenja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procedure za potpisivanje Sporazuma,</w:t>
      </w:r>
      <w:r w:rsidRPr="005C0E6B">
        <w:rPr>
          <w:rFonts w:ascii="Times New Roman" w:hAnsi="Times New Roman" w:cs="Times New Roman"/>
          <w:sz w:val="24"/>
          <w:szCs w:val="24"/>
        </w:rPr>
        <w:t xml:space="preserve"> a što je ista slijedila, a potom i ratifikovanja. Procedure su završene u septembru 2020. godine čime su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5C0E6B">
        <w:rPr>
          <w:rFonts w:ascii="Times New Roman" w:hAnsi="Times New Roman" w:cs="Times New Roman"/>
          <w:sz w:val="24"/>
          <w:szCs w:val="24"/>
        </w:rPr>
        <w:t xml:space="preserve">postala </w:t>
      </w:r>
      <w:r w:rsidR="003B783D" w:rsidRPr="005C0E6B">
        <w:rPr>
          <w:rFonts w:ascii="Times New Roman" w:hAnsi="Times New Roman" w:cs="Times New Roman"/>
          <w:sz w:val="24"/>
          <w:szCs w:val="24"/>
        </w:rPr>
        <w:t>operativna.</w:t>
      </w:r>
    </w:p>
    <w:p w14:paraId="6203EB87" w14:textId="2FA684FE" w:rsidR="00CB786B" w:rsidRPr="005C0E6B" w:rsidRDefault="00CB786B" w:rsidP="003B783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U okviru IPA 2019. godine državnog paketa pomoći je nastavak projekta EU podrška pravdi (EU4Justice) iz 2015. i 2017. godine u iznosu od 16 miliona EUR (31.285.895,00 KM). Okvirno projekat se odnosi na podršku VSTV-u BiH za prov</w:t>
      </w:r>
      <w:r w:rsidR="00F178A7" w:rsidRPr="002136A4">
        <w:rPr>
          <w:rFonts w:ascii="Times New Roman" w:hAnsi="Times New Roman" w:cs="Times New Roman"/>
          <w:sz w:val="24"/>
          <w:szCs w:val="24"/>
        </w:rPr>
        <w:t>ođenje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nalaza stručne misije - 6 mili</w:t>
      </w:r>
      <w:r w:rsidR="00F178A7" w:rsidRPr="002136A4">
        <w:rPr>
          <w:rFonts w:ascii="Times New Roman" w:hAnsi="Times New Roman" w:cs="Times New Roman"/>
          <w:sz w:val="24"/>
          <w:szCs w:val="24"/>
        </w:rPr>
        <w:t>o</w:t>
      </w:r>
      <w:r w:rsidRPr="002136A4">
        <w:rPr>
          <w:rFonts w:ascii="Times New Roman" w:hAnsi="Times New Roman" w:cs="Times New Roman"/>
          <w:sz w:val="24"/>
          <w:szCs w:val="24"/>
        </w:rPr>
        <w:t>na EUR, Alternativnom rješavanje sporova i pružanju pravne pomoći - 2 mili</w:t>
      </w:r>
      <w:r w:rsidR="00F178A7" w:rsidRPr="002136A4">
        <w:rPr>
          <w:rFonts w:ascii="Times New Roman" w:hAnsi="Times New Roman" w:cs="Times New Roman"/>
          <w:sz w:val="24"/>
          <w:szCs w:val="24"/>
        </w:rPr>
        <w:t>o</w:t>
      </w:r>
      <w:r w:rsidRPr="002136A4">
        <w:rPr>
          <w:rFonts w:ascii="Times New Roman" w:hAnsi="Times New Roman" w:cs="Times New Roman"/>
          <w:sz w:val="24"/>
          <w:szCs w:val="24"/>
        </w:rPr>
        <w:t>na EUR, Sud</w:t>
      </w:r>
      <w:r w:rsidR="00F178A7" w:rsidRPr="002136A4">
        <w:rPr>
          <w:rFonts w:ascii="Times New Roman" w:hAnsi="Times New Roman" w:cs="Times New Roman"/>
          <w:sz w:val="24"/>
          <w:szCs w:val="24"/>
        </w:rPr>
        <w:t>skoj policiji (opremanje) - 4 milio</w:t>
      </w:r>
      <w:r w:rsidRPr="002136A4">
        <w:rPr>
          <w:rFonts w:ascii="Times New Roman" w:hAnsi="Times New Roman" w:cs="Times New Roman"/>
          <w:sz w:val="24"/>
          <w:szCs w:val="24"/>
        </w:rPr>
        <w:t>na EUR i za unapr</w:t>
      </w:r>
      <w:r w:rsidR="00F178A7" w:rsidRPr="002136A4">
        <w:rPr>
          <w:rFonts w:ascii="Times New Roman" w:hAnsi="Times New Roman" w:cs="Times New Roman"/>
          <w:sz w:val="24"/>
          <w:szCs w:val="24"/>
        </w:rPr>
        <w:t>eđenje infrastrukture – 4 milio</w:t>
      </w:r>
      <w:r w:rsidRPr="002136A4">
        <w:rPr>
          <w:rFonts w:ascii="Times New Roman" w:hAnsi="Times New Roman" w:cs="Times New Roman"/>
          <w:sz w:val="24"/>
          <w:szCs w:val="24"/>
        </w:rPr>
        <w:t>na EUR. U okviru IPA 2019</w:t>
      </w:r>
      <w:r w:rsidR="00F178A7" w:rsidRPr="002136A4">
        <w:rPr>
          <w:rFonts w:ascii="Times New Roman" w:hAnsi="Times New Roman" w:cs="Times New Roman"/>
          <w:sz w:val="24"/>
          <w:szCs w:val="24"/>
        </w:rPr>
        <w:t>. godine</w:t>
      </w:r>
      <w:r w:rsidRPr="002136A4">
        <w:rPr>
          <w:rFonts w:ascii="Times New Roman" w:hAnsi="Times New Roman" w:cs="Times New Roman"/>
          <w:sz w:val="24"/>
          <w:szCs w:val="24"/>
        </w:rPr>
        <w:t xml:space="preserve"> se provodi projek</w:t>
      </w:r>
      <w:r w:rsidR="00F178A7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„EU po</w:t>
      </w:r>
      <w:r w:rsidR="00F178A7" w:rsidRPr="002136A4">
        <w:rPr>
          <w:rFonts w:ascii="Times New Roman" w:hAnsi="Times New Roman" w:cs="Times New Roman"/>
          <w:sz w:val="24"/>
          <w:szCs w:val="24"/>
        </w:rPr>
        <w:t>drške tranzicion</w:t>
      </w:r>
      <w:r w:rsidRPr="002136A4">
        <w:rPr>
          <w:rFonts w:ascii="Times New Roman" w:hAnsi="Times New Roman" w:cs="Times New Roman"/>
          <w:sz w:val="24"/>
          <w:szCs w:val="24"/>
        </w:rPr>
        <w:t>oj pravdi (EU for Transitiona</w:t>
      </w:r>
      <w:r w:rsidR="00F178A7" w:rsidRPr="002136A4">
        <w:rPr>
          <w:rFonts w:ascii="Times New Roman" w:hAnsi="Times New Roman" w:cs="Times New Roman"/>
          <w:sz w:val="24"/>
          <w:szCs w:val="24"/>
        </w:rPr>
        <w:t>l Justice)“ u iznosu od 9 milio</w:t>
      </w:r>
      <w:r w:rsidRPr="002136A4">
        <w:rPr>
          <w:rFonts w:ascii="Times New Roman" w:hAnsi="Times New Roman" w:cs="Times New Roman"/>
          <w:sz w:val="24"/>
          <w:szCs w:val="24"/>
        </w:rPr>
        <w:t>na EUR. Okvirno projek</w:t>
      </w:r>
      <w:r w:rsidR="00F178A7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se odnosi na po</w:t>
      </w:r>
      <w:r w:rsidR="00F178A7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F178A7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>u procesuiranju predmeta ratnih zločina - 5 mili</w:t>
      </w:r>
      <w:r w:rsidR="00F178A7" w:rsidRPr="002136A4">
        <w:rPr>
          <w:rFonts w:ascii="Times New Roman" w:hAnsi="Times New Roman" w:cs="Times New Roman"/>
          <w:sz w:val="24"/>
          <w:szCs w:val="24"/>
        </w:rPr>
        <w:t>o</w:t>
      </w:r>
      <w:r w:rsidRPr="002136A4">
        <w:rPr>
          <w:rFonts w:ascii="Times New Roman" w:hAnsi="Times New Roman" w:cs="Times New Roman"/>
          <w:sz w:val="24"/>
          <w:szCs w:val="24"/>
        </w:rPr>
        <w:t>na EUR, po</w:t>
      </w:r>
      <w:r w:rsidR="00F178A7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F178A7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 xml:space="preserve">u pronalasku i identifikaciji nestalih </w:t>
      </w:r>
      <w:r w:rsidR="00F178A7" w:rsidRPr="002136A4">
        <w:rPr>
          <w:rFonts w:ascii="Times New Roman" w:hAnsi="Times New Roman" w:cs="Times New Roman"/>
          <w:sz w:val="24"/>
          <w:szCs w:val="24"/>
        </w:rPr>
        <w:t>lica</w:t>
      </w:r>
      <w:r w:rsidRPr="002136A4">
        <w:rPr>
          <w:rFonts w:ascii="Times New Roman" w:hAnsi="Times New Roman" w:cs="Times New Roman"/>
          <w:sz w:val="24"/>
          <w:szCs w:val="24"/>
        </w:rPr>
        <w:t xml:space="preserve"> kroz</w:t>
      </w:r>
      <w:r w:rsidR="00F178A7" w:rsidRPr="002136A4">
        <w:rPr>
          <w:rFonts w:ascii="Times New Roman" w:hAnsi="Times New Roman" w:cs="Times New Roman"/>
          <w:sz w:val="24"/>
          <w:szCs w:val="24"/>
        </w:rPr>
        <w:t xml:space="preserve"> Međunarodni institut za nestala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F178A7" w:rsidRPr="002136A4">
        <w:rPr>
          <w:rFonts w:ascii="Times New Roman" w:hAnsi="Times New Roman" w:cs="Times New Roman"/>
          <w:sz w:val="24"/>
          <w:szCs w:val="24"/>
        </w:rPr>
        <w:t>lica</w:t>
      </w:r>
      <w:r w:rsidRPr="002136A4">
        <w:rPr>
          <w:rFonts w:ascii="Times New Roman" w:hAnsi="Times New Roman" w:cs="Times New Roman"/>
          <w:sz w:val="24"/>
          <w:szCs w:val="24"/>
        </w:rPr>
        <w:t xml:space="preserve"> (ICMP) – 3,5 mili</w:t>
      </w:r>
      <w:r w:rsidR="00F178A7" w:rsidRPr="002136A4">
        <w:rPr>
          <w:rFonts w:ascii="Times New Roman" w:hAnsi="Times New Roman" w:cs="Times New Roman"/>
          <w:sz w:val="24"/>
          <w:szCs w:val="24"/>
        </w:rPr>
        <w:t>o</w:t>
      </w:r>
      <w:r w:rsidRPr="002136A4">
        <w:rPr>
          <w:rFonts w:ascii="Times New Roman" w:hAnsi="Times New Roman" w:cs="Times New Roman"/>
          <w:sz w:val="24"/>
          <w:szCs w:val="24"/>
        </w:rPr>
        <w:t>na EUR i po</w:t>
      </w:r>
      <w:r w:rsidR="00F178A7" w:rsidRPr="002136A4">
        <w:rPr>
          <w:rFonts w:ascii="Times New Roman" w:hAnsi="Times New Roman" w:cs="Times New Roman"/>
          <w:sz w:val="24"/>
          <w:szCs w:val="24"/>
        </w:rPr>
        <w:t>d</w:t>
      </w:r>
      <w:r w:rsidRPr="002136A4">
        <w:rPr>
          <w:rFonts w:ascii="Times New Roman" w:hAnsi="Times New Roman" w:cs="Times New Roman"/>
          <w:sz w:val="24"/>
          <w:szCs w:val="24"/>
        </w:rPr>
        <w:t>r</w:t>
      </w:r>
      <w:r w:rsidR="00F178A7" w:rsidRPr="002136A4">
        <w:rPr>
          <w:rFonts w:ascii="Times New Roman" w:hAnsi="Times New Roman" w:cs="Times New Roman"/>
          <w:sz w:val="24"/>
          <w:szCs w:val="24"/>
        </w:rPr>
        <w:t>šk</w:t>
      </w:r>
      <w:r w:rsidRPr="002136A4">
        <w:rPr>
          <w:rFonts w:ascii="Times New Roman" w:hAnsi="Times New Roman" w:cs="Times New Roman"/>
          <w:sz w:val="24"/>
          <w:szCs w:val="24"/>
        </w:rPr>
        <w:t xml:space="preserve">u za </w:t>
      </w:r>
      <w:r w:rsidR="00F178A7" w:rsidRPr="002136A4">
        <w:rPr>
          <w:rFonts w:ascii="Times New Roman" w:hAnsi="Times New Roman" w:cs="Times New Roman"/>
          <w:sz w:val="24"/>
          <w:szCs w:val="24"/>
        </w:rPr>
        <w:t>monitoring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procesuiranja predmeta ratnih zločina (OSCE Grant) – 0,</w:t>
      </w:r>
      <w:r w:rsidR="00F178A7" w:rsidRPr="002136A4">
        <w:rPr>
          <w:rFonts w:ascii="Times New Roman" w:hAnsi="Times New Roman" w:cs="Times New Roman"/>
          <w:sz w:val="24"/>
          <w:szCs w:val="24"/>
        </w:rPr>
        <w:t>5 milio</w:t>
      </w:r>
      <w:r w:rsidRPr="002136A4">
        <w:rPr>
          <w:rFonts w:ascii="Times New Roman" w:hAnsi="Times New Roman" w:cs="Times New Roman"/>
          <w:sz w:val="24"/>
          <w:szCs w:val="24"/>
        </w:rPr>
        <w:t>na EUR.</w:t>
      </w:r>
    </w:p>
    <w:p w14:paraId="309D118C" w14:textId="1C8B671C" w:rsidR="005C0E6B" w:rsidRDefault="00F178A7" w:rsidP="003B783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 xml:space="preserve">S obzirom na posljedice uzrokovane pandemijom COVID 19 </w:t>
      </w:r>
      <w:r w:rsidRPr="005C0E6B">
        <w:rPr>
          <w:rFonts w:ascii="Times New Roman" w:hAnsi="Times New Roman" w:cs="Times New Roman"/>
          <w:sz w:val="24"/>
          <w:szCs w:val="24"/>
        </w:rPr>
        <w:t xml:space="preserve">Vijeće ministara 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BiH je </w:t>
      </w:r>
      <w:r w:rsidRPr="005C0E6B">
        <w:rPr>
          <w:rFonts w:ascii="Times New Roman" w:hAnsi="Times New Roman" w:cs="Times New Roman"/>
          <w:sz w:val="24"/>
          <w:szCs w:val="24"/>
        </w:rPr>
        <w:t xml:space="preserve">na prijedlog EK-a </w:t>
      </w:r>
      <w:r w:rsidR="003B783D" w:rsidRPr="005C0E6B">
        <w:rPr>
          <w:rFonts w:ascii="Times New Roman" w:hAnsi="Times New Roman" w:cs="Times New Roman"/>
          <w:sz w:val="24"/>
          <w:szCs w:val="24"/>
        </w:rPr>
        <w:t>dalo saglasnost za preusmjeravanje sredstava iz državnih programa IPA 2018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  <w:r w:rsidR="003B783D" w:rsidRPr="005C0E6B">
        <w:rPr>
          <w:rFonts w:ascii="Times New Roman" w:hAnsi="Times New Roman" w:cs="Times New Roman"/>
          <w:sz w:val="24"/>
          <w:szCs w:val="24"/>
        </w:rPr>
        <w:t>, IPA 2019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i IPA 2020</w:t>
      </w:r>
      <w:r w:rsidR="005C0E6B">
        <w:rPr>
          <w:rFonts w:ascii="Times New Roman" w:hAnsi="Times New Roman" w:cs="Times New Roman"/>
          <w:sz w:val="24"/>
          <w:szCs w:val="24"/>
        </w:rPr>
        <w:t>. godi</w:t>
      </w:r>
      <w:r w:rsidRPr="005C0E6B">
        <w:rPr>
          <w:rFonts w:ascii="Times New Roman" w:hAnsi="Times New Roman" w:cs="Times New Roman"/>
          <w:sz w:val="24"/>
          <w:szCs w:val="24"/>
        </w:rPr>
        <w:t>n</w:t>
      </w:r>
      <w:r w:rsid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za </w:t>
      </w:r>
      <w:r w:rsidR="005B7FB0" w:rsidRPr="005C0E6B">
        <w:rPr>
          <w:rFonts w:ascii="Times New Roman" w:hAnsi="Times New Roman" w:cs="Times New Roman"/>
          <w:sz w:val="24"/>
          <w:szCs w:val="24"/>
        </w:rPr>
        <w:t>BiH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za potrebe odgovora</w:t>
      </w:r>
      <w:r w:rsidRPr="005C0E6B">
        <w:rPr>
          <w:rFonts w:ascii="Times New Roman" w:hAnsi="Times New Roman" w:cs="Times New Roman"/>
          <w:sz w:val="24"/>
          <w:szCs w:val="24"/>
        </w:rPr>
        <w:t xml:space="preserve"> i saniranja posljedica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Covid-19 i </w:t>
      </w:r>
      <w:r w:rsidRPr="005C0E6B">
        <w:rPr>
          <w:rFonts w:ascii="Times New Roman" w:hAnsi="Times New Roman" w:cs="Times New Roman"/>
          <w:sz w:val="24"/>
          <w:szCs w:val="24"/>
        </w:rPr>
        <w:t>rješavanja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migrantsk</w:t>
      </w:r>
      <w:r w:rsidRP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kriz</w:t>
      </w:r>
      <w:r w:rsidRPr="005C0E6B">
        <w:rPr>
          <w:rFonts w:ascii="Times New Roman" w:hAnsi="Times New Roman" w:cs="Times New Roman"/>
          <w:sz w:val="24"/>
          <w:szCs w:val="24"/>
        </w:rPr>
        <w:t>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Pr="002136A4">
        <w:rPr>
          <w:rFonts w:ascii="Times New Roman" w:hAnsi="Times New Roman" w:cs="Times New Roman"/>
          <w:sz w:val="24"/>
          <w:szCs w:val="24"/>
        </w:rPr>
        <w:t xml:space="preserve">S obzirom da je preusmjeravanje uključivalo i projekte podrške za sektor pravde i uprave predloženo je da </w:t>
      </w:r>
      <w:r w:rsidRPr="005C0E6B">
        <w:rPr>
          <w:rFonts w:ascii="Times New Roman" w:hAnsi="Times New Roman" w:cs="Times New Roman"/>
          <w:sz w:val="24"/>
          <w:szCs w:val="24"/>
        </w:rPr>
        <w:t>s</w:t>
      </w:r>
      <w:r w:rsidR="005B7FB0" w:rsidRPr="005C0E6B">
        <w:rPr>
          <w:rFonts w:ascii="Times New Roman" w:hAnsi="Times New Roman" w:cs="Times New Roman"/>
          <w:sz w:val="24"/>
          <w:szCs w:val="24"/>
        </w:rPr>
        <w:t>ve aktivnosti na koje je uti</w:t>
      </w:r>
      <w:r w:rsidR="003B783D" w:rsidRPr="005C0E6B">
        <w:rPr>
          <w:rFonts w:ascii="Times New Roman" w:hAnsi="Times New Roman" w:cs="Times New Roman"/>
          <w:sz w:val="24"/>
          <w:szCs w:val="24"/>
        </w:rPr>
        <w:t>cala predložena realokacija trebale</w:t>
      </w:r>
      <w:r w:rsidR="00742A35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B783D" w:rsidRPr="005C0E6B">
        <w:rPr>
          <w:rFonts w:ascii="Times New Roman" w:hAnsi="Times New Roman" w:cs="Times New Roman"/>
          <w:sz w:val="24"/>
          <w:szCs w:val="24"/>
        </w:rPr>
        <w:t>biti uključene Akci</w:t>
      </w:r>
      <w:r w:rsidRPr="005C0E6B">
        <w:rPr>
          <w:rFonts w:ascii="Times New Roman" w:hAnsi="Times New Roman" w:cs="Times New Roman"/>
          <w:sz w:val="24"/>
          <w:szCs w:val="24"/>
        </w:rPr>
        <w:t>on</w:t>
      </w:r>
      <w:r w:rsidR="003B783D" w:rsidRPr="005C0E6B">
        <w:rPr>
          <w:rFonts w:ascii="Times New Roman" w:hAnsi="Times New Roman" w:cs="Times New Roman"/>
          <w:sz w:val="24"/>
          <w:szCs w:val="24"/>
        </w:rPr>
        <w:t>e dokumente 2021</w:t>
      </w:r>
      <w:r w:rsidRPr="005C0E6B">
        <w:rPr>
          <w:rFonts w:ascii="Times New Roman" w:hAnsi="Times New Roman" w:cs="Times New Roman"/>
          <w:sz w:val="24"/>
          <w:szCs w:val="24"/>
        </w:rPr>
        <w:t>.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ili 2022</w:t>
      </w:r>
      <w:r w:rsidRPr="005C0E6B">
        <w:rPr>
          <w:rFonts w:ascii="Times New Roman" w:hAnsi="Times New Roman" w:cs="Times New Roman"/>
          <w:sz w:val="24"/>
          <w:szCs w:val="24"/>
        </w:rPr>
        <w:t>. programskoj godini</w:t>
      </w:r>
      <w:r w:rsidR="005B7FB0" w:rsidRPr="005C0E6B">
        <w:rPr>
          <w:rFonts w:ascii="Times New Roman" w:hAnsi="Times New Roman" w:cs="Times New Roman"/>
          <w:sz w:val="24"/>
          <w:szCs w:val="24"/>
        </w:rPr>
        <w:t xml:space="preserve">, odnosno da se planiraju </w:t>
      </w:r>
      <w:r w:rsidRPr="005C0E6B">
        <w:rPr>
          <w:rFonts w:ascii="Times New Roman" w:hAnsi="Times New Roman" w:cs="Times New Roman"/>
          <w:sz w:val="24"/>
          <w:szCs w:val="24"/>
        </w:rPr>
        <w:t xml:space="preserve">za podršku </w:t>
      </w:r>
      <w:r w:rsidR="003B783D" w:rsidRPr="005C0E6B">
        <w:rPr>
          <w:rFonts w:ascii="Times New Roman" w:hAnsi="Times New Roman" w:cs="Times New Roman"/>
          <w:sz w:val="24"/>
          <w:szCs w:val="24"/>
        </w:rPr>
        <w:t>u prvim programskim godinama IPA</w:t>
      </w:r>
      <w:r w:rsidRPr="005C0E6B">
        <w:rPr>
          <w:rFonts w:ascii="Times New Roman" w:hAnsi="Times New Roman" w:cs="Times New Roman"/>
          <w:sz w:val="24"/>
          <w:szCs w:val="24"/>
        </w:rPr>
        <w:t>-e</w:t>
      </w:r>
      <w:r w:rsidR="003B783D" w:rsidRPr="005C0E6B">
        <w:rPr>
          <w:rFonts w:ascii="Times New Roman" w:hAnsi="Times New Roman" w:cs="Times New Roman"/>
          <w:sz w:val="24"/>
          <w:szCs w:val="24"/>
        </w:rPr>
        <w:t xml:space="preserve"> III.</w:t>
      </w:r>
    </w:p>
    <w:p w14:paraId="62F9996E" w14:textId="4AD03564" w:rsidR="003B783D" w:rsidRPr="005C0E6B" w:rsidRDefault="00742A35" w:rsidP="003B783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br w:type="page"/>
      </w:r>
    </w:p>
    <w:p w14:paraId="71437BD5" w14:textId="45D421AE" w:rsidR="00FA7C59" w:rsidRPr="005C0E6B" w:rsidRDefault="003B783D" w:rsidP="006C4D55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lastRenderedPageBreak/>
        <w:t>U 2020. godini, u postupku programiranja Višedržavne IPA II, prove</w:t>
      </w:r>
      <w:r w:rsidR="00F178A7" w:rsidRPr="005C0E6B">
        <w:rPr>
          <w:rFonts w:ascii="Times New Roman" w:hAnsi="Times New Roman" w:cs="Times New Roman"/>
          <w:sz w:val="24"/>
          <w:szCs w:val="24"/>
        </w:rPr>
        <w:t>dene su</w:t>
      </w:r>
      <w:r w:rsidRPr="005C0E6B">
        <w:rPr>
          <w:rFonts w:ascii="Times New Roman" w:hAnsi="Times New Roman" w:cs="Times New Roman"/>
          <w:sz w:val="24"/>
          <w:szCs w:val="24"/>
        </w:rPr>
        <w:t xml:space="preserve"> konsultacije s institucijama sektora pravde u BiH za </w:t>
      </w:r>
      <w:r w:rsidR="005B7FB0" w:rsidRPr="005C0E6B">
        <w:rPr>
          <w:rFonts w:ascii="Times New Roman" w:hAnsi="Times New Roman" w:cs="Times New Roman"/>
          <w:sz w:val="24"/>
          <w:szCs w:val="24"/>
        </w:rPr>
        <w:t>akcije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Višedržavne IPA II</w:t>
      </w:r>
      <w:r w:rsidR="00F178A7" w:rsidRPr="005C0E6B">
        <w:rPr>
          <w:rFonts w:ascii="Times New Roman" w:hAnsi="Times New Roman" w:cs="Times New Roman"/>
          <w:sz w:val="24"/>
          <w:szCs w:val="24"/>
        </w:rPr>
        <w:t xml:space="preserve"> i proslijeđena obavijest o realokaciji</w:t>
      </w:r>
      <w:r w:rsidR="005B7FB0"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="00F178A7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F178A7" w:rsidRPr="002136A4">
        <w:rPr>
          <w:rFonts w:ascii="Times New Roman" w:hAnsi="Times New Roman" w:cs="Times New Roman"/>
          <w:sz w:val="24"/>
          <w:szCs w:val="24"/>
        </w:rPr>
        <w:t>Tokom 2021. godine ključnim partnerskim institucijama upućene su informacije o usvojenim odlukama u okviru programa Višedržavne IPA II. i izmjenama programa Višedržavne IPA 2019. i 2020. godine. U višedržavnoj IPA 2019. godini usvojen je prijedlog „Po</w:t>
      </w:r>
      <w:r w:rsidR="004D2F5E" w:rsidRPr="002136A4">
        <w:rPr>
          <w:rFonts w:ascii="Times New Roman" w:hAnsi="Times New Roman" w:cs="Times New Roman"/>
          <w:sz w:val="24"/>
          <w:szCs w:val="24"/>
        </w:rPr>
        <w:t>d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4D2F5E" w:rsidRPr="002136A4">
        <w:rPr>
          <w:rFonts w:ascii="Times New Roman" w:hAnsi="Times New Roman" w:cs="Times New Roman"/>
          <w:sz w:val="24"/>
          <w:szCs w:val="24"/>
        </w:rPr>
        <w:t>šk</w:t>
      </w:r>
      <w:r w:rsidR="00F178A7" w:rsidRPr="002136A4">
        <w:rPr>
          <w:rFonts w:ascii="Times New Roman" w:hAnsi="Times New Roman" w:cs="Times New Roman"/>
          <w:sz w:val="24"/>
          <w:szCs w:val="24"/>
        </w:rPr>
        <w:t xml:space="preserve">a </w:t>
      </w:r>
      <w:r w:rsidR="004D2F5E" w:rsidRPr="002136A4">
        <w:rPr>
          <w:rFonts w:ascii="Times New Roman" w:hAnsi="Times New Roman" w:cs="Times New Roman"/>
          <w:sz w:val="24"/>
          <w:szCs w:val="24"/>
        </w:rPr>
        <w:t>efektivni</w:t>
      </w:r>
      <w:r w:rsidR="00F178A7" w:rsidRPr="002136A4">
        <w:rPr>
          <w:rFonts w:ascii="Times New Roman" w:hAnsi="Times New Roman" w:cs="Times New Roman"/>
          <w:sz w:val="24"/>
          <w:szCs w:val="24"/>
        </w:rPr>
        <w:t>j</w:t>
      </w:r>
      <w:r w:rsidR="004D2F5E" w:rsidRPr="002136A4">
        <w:rPr>
          <w:rFonts w:ascii="Times New Roman" w:hAnsi="Times New Roman" w:cs="Times New Roman"/>
          <w:sz w:val="24"/>
          <w:szCs w:val="24"/>
        </w:rPr>
        <w:t>em</w:t>
      </w:r>
      <w:r w:rsidR="00F178A7" w:rsidRPr="002136A4">
        <w:rPr>
          <w:rFonts w:ascii="Times New Roman" w:hAnsi="Times New Roman" w:cs="Times New Roman"/>
          <w:sz w:val="24"/>
          <w:szCs w:val="24"/>
        </w:rPr>
        <w:t xml:space="preserve"> prov</w:t>
      </w:r>
      <w:r w:rsidR="004D2F5E" w:rsidRPr="002136A4">
        <w:rPr>
          <w:rFonts w:ascii="Times New Roman" w:hAnsi="Times New Roman" w:cs="Times New Roman"/>
          <w:sz w:val="24"/>
          <w:szCs w:val="24"/>
        </w:rPr>
        <w:t>ođenju</w:t>
      </w:r>
      <w:r w:rsidR="00F178A7" w:rsidRPr="002136A4">
        <w:rPr>
          <w:rFonts w:ascii="Times New Roman" w:hAnsi="Times New Roman" w:cs="Times New Roman"/>
          <w:sz w:val="24"/>
          <w:szCs w:val="24"/>
        </w:rPr>
        <w:t xml:space="preserve"> pravde u slučajevima korupcije i organiz</w:t>
      </w:r>
      <w:r w:rsidR="004D2F5E" w:rsidRPr="002136A4">
        <w:rPr>
          <w:rFonts w:ascii="Times New Roman" w:hAnsi="Times New Roman" w:cs="Times New Roman"/>
          <w:sz w:val="24"/>
          <w:szCs w:val="24"/>
        </w:rPr>
        <w:t>ov</w:t>
      </w:r>
      <w:r w:rsidR="00F178A7" w:rsidRPr="002136A4">
        <w:rPr>
          <w:rFonts w:ascii="Times New Roman" w:hAnsi="Times New Roman" w:cs="Times New Roman"/>
          <w:sz w:val="24"/>
          <w:szCs w:val="24"/>
        </w:rPr>
        <w:t>anog kriminala na zapadnom Balkanu kroz praćenje suđenja“ u iznosu od ¸6.000.000 EUR (</w:t>
      </w:r>
      <w:r w:rsidR="004D2F5E" w:rsidRPr="002136A4">
        <w:rPr>
          <w:rFonts w:ascii="Times New Roman" w:hAnsi="Times New Roman" w:cs="Times New Roman"/>
          <w:sz w:val="24"/>
          <w:szCs w:val="24"/>
        </w:rPr>
        <w:t>11.739.659</w:t>
      </w:r>
      <w:r w:rsidR="00F178A7" w:rsidRPr="002136A4">
        <w:rPr>
          <w:rFonts w:ascii="Times New Roman" w:hAnsi="Times New Roman" w:cs="Times New Roman"/>
          <w:sz w:val="24"/>
          <w:szCs w:val="24"/>
        </w:rPr>
        <w:t xml:space="preserve"> KM) i u IPA 2020. godini „Po</w:t>
      </w:r>
      <w:r w:rsidR="004D2F5E" w:rsidRPr="002136A4">
        <w:rPr>
          <w:rFonts w:ascii="Times New Roman" w:hAnsi="Times New Roman" w:cs="Times New Roman"/>
          <w:sz w:val="24"/>
          <w:szCs w:val="24"/>
        </w:rPr>
        <w:t>d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4D2F5E" w:rsidRPr="002136A4">
        <w:rPr>
          <w:rFonts w:ascii="Times New Roman" w:hAnsi="Times New Roman" w:cs="Times New Roman"/>
          <w:sz w:val="24"/>
          <w:szCs w:val="24"/>
        </w:rPr>
        <w:t>šk</w:t>
      </w:r>
      <w:r w:rsidR="00F178A7" w:rsidRPr="002136A4">
        <w:rPr>
          <w:rFonts w:ascii="Times New Roman" w:hAnsi="Times New Roman" w:cs="Times New Roman"/>
          <w:sz w:val="24"/>
          <w:szCs w:val="24"/>
        </w:rPr>
        <w:t>a EU-a pomirenju: Jačanje odgovornosti za ratne zločine na zapadnom Balkanu“ u iznosu od 3.200.000 EUR (6.265.665 KM). Unutar navedenih programskih ciklusa nalaze se i projekti po</w:t>
      </w:r>
      <w:r w:rsidR="004D2F5E" w:rsidRPr="002136A4">
        <w:rPr>
          <w:rFonts w:ascii="Times New Roman" w:hAnsi="Times New Roman" w:cs="Times New Roman"/>
          <w:sz w:val="24"/>
          <w:szCs w:val="24"/>
        </w:rPr>
        <w:t>d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4D2F5E" w:rsidRPr="002136A4">
        <w:rPr>
          <w:rFonts w:ascii="Times New Roman" w:hAnsi="Times New Roman" w:cs="Times New Roman"/>
          <w:sz w:val="24"/>
          <w:szCs w:val="24"/>
        </w:rPr>
        <w:t>šk</w:t>
      </w:r>
      <w:r w:rsidR="00F178A7" w:rsidRPr="002136A4">
        <w:rPr>
          <w:rFonts w:ascii="Times New Roman" w:hAnsi="Times New Roman" w:cs="Times New Roman"/>
          <w:sz w:val="24"/>
          <w:szCs w:val="24"/>
        </w:rPr>
        <w:t>e reformi uprave, sigurnosti i unapređenju ljudskih prava kojih Ministarstvo pravde i</w:t>
      </w:r>
      <w:r w:rsidR="00FD0477" w:rsidRPr="002136A4">
        <w:rPr>
          <w:rFonts w:ascii="Times New Roman" w:hAnsi="Times New Roman" w:cs="Times New Roman"/>
          <w:sz w:val="24"/>
          <w:szCs w:val="24"/>
        </w:rPr>
        <w:t xml:space="preserve"> uopće sektor pravde bi pot</w:t>
      </w:r>
      <w:r w:rsidR="00F178A7" w:rsidRPr="002136A4">
        <w:rPr>
          <w:rFonts w:ascii="Times New Roman" w:hAnsi="Times New Roman" w:cs="Times New Roman"/>
          <w:sz w:val="24"/>
          <w:szCs w:val="24"/>
        </w:rPr>
        <w:t>encijalno mogao biti korisnik u određenim pitanjima. U IPA 2019. godini to su projekti „Po</w:t>
      </w:r>
      <w:r w:rsidR="00FD0477" w:rsidRPr="002136A4">
        <w:rPr>
          <w:rFonts w:ascii="Times New Roman" w:hAnsi="Times New Roman" w:cs="Times New Roman"/>
          <w:sz w:val="24"/>
          <w:szCs w:val="24"/>
        </w:rPr>
        <w:t>d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FD0477" w:rsidRPr="002136A4">
        <w:rPr>
          <w:rFonts w:ascii="Times New Roman" w:hAnsi="Times New Roman" w:cs="Times New Roman"/>
          <w:sz w:val="24"/>
          <w:szCs w:val="24"/>
        </w:rPr>
        <w:t>šk</w:t>
      </w:r>
      <w:r w:rsidR="00F178A7" w:rsidRPr="002136A4">
        <w:rPr>
          <w:rFonts w:ascii="Times New Roman" w:hAnsi="Times New Roman" w:cs="Times New Roman"/>
          <w:sz w:val="24"/>
          <w:szCs w:val="24"/>
        </w:rPr>
        <w:t>a EU regionalnoj sigurnosti“ i  „Po</w:t>
      </w:r>
      <w:r w:rsidR="00FD0477" w:rsidRPr="002136A4">
        <w:rPr>
          <w:rFonts w:ascii="Times New Roman" w:hAnsi="Times New Roman" w:cs="Times New Roman"/>
          <w:sz w:val="24"/>
          <w:szCs w:val="24"/>
        </w:rPr>
        <w:t>d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FD0477" w:rsidRPr="002136A4">
        <w:rPr>
          <w:rFonts w:ascii="Times New Roman" w:hAnsi="Times New Roman" w:cs="Times New Roman"/>
          <w:sz w:val="24"/>
          <w:szCs w:val="24"/>
        </w:rPr>
        <w:t>šk</w:t>
      </w:r>
      <w:r w:rsidR="00F178A7" w:rsidRPr="002136A4">
        <w:rPr>
          <w:rFonts w:ascii="Times New Roman" w:hAnsi="Times New Roman" w:cs="Times New Roman"/>
          <w:sz w:val="24"/>
          <w:szCs w:val="24"/>
        </w:rPr>
        <w:t>a EU-a izgradnji kapaciteta za kibernetičku sigurnost na zapadnom Balkanu“, a u 2020. godini „EU za vladavinu prava: Angažman građana za javni integritet“ i „EU za sigurnost: Po</w:t>
      </w:r>
      <w:r w:rsidR="00FD0477" w:rsidRPr="002136A4">
        <w:rPr>
          <w:rFonts w:ascii="Times New Roman" w:hAnsi="Times New Roman" w:cs="Times New Roman"/>
          <w:sz w:val="24"/>
          <w:szCs w:val="24"/>
        </w:rPr>
        <w:t>d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FD0477" w:rsidRPr="002136A4">
        <w:rPr>
          <w:rFonts w:ascii="Times New Roman" w:hAnsi="Times New Roman" w:cs="Times New Roman"/>
          <w:sz w:val="24"/>
          <w:szCs w:val="24"/>
        </w:rPr>
        <w:t>šk</w:t>
      </w:r>
      <w:r w:rsidR="00F178A7" w:rsidRPr="002136A4">
        <w:rPr>
          <w:rFonts w:ascii="Times New Roman" w:hAnsi="Times New Roman" w:cs="Times New Roman"/>
          <w:sz w:val="24"/>
          <w:szCs w:val="24"/>
        </w:rPr>
        <w:t>a za jačanje borbe protiv nezakonitog posjedovanja, zloupo</w:t>
      </w:r>
      <w:r w:rsidR="00FD0477" w:rsidRPr="002136A4">
        <w:rPr>
          <w:rFonts w:ascii="Times New Roman" w:hAnsi="Times New Roman" w:cs="Times New Roman"/>
          <w:sz w:val="24"/>
          <w:szCs w:val="24"/>
        </w:rPr>
        <w:t>t</w:t>
      </w:r>
      <w:r w:rsidR="00F178A7" w:rsidRPr="002136A4">
        <w:rPr>
          <w:rFonts w:ascii="Times New Roman" w:hAnsi="Times New Roman" w:cs="Times New Roman"/>
          <w:sz w:val="24"/>
          <w:szCs w:val="24"/>
        </w:rPr>
        <w:t>r</w:t>
      </w:r>
      <w:r w:rsidR="00FD0477" w:rsidRPr="002136A4">
        <w:rPr>
          <w:rFonts w:ascii="Times New Roman" w:hAnsi="Times New Roman" w:cs="Times New Roman"/>
          <w:sz w:val="24"/>
          <w:szCs w:val="24"/>
        </w:rPr>
        <w:t>e</w:t>
      </w:r>
      <w:r w:rsidR="00F178A7" w:rsidRPr="002136A4">
        <w:rPr>
          <w:rFonts w:ascii="Times New Roman" w:hAnsi="Times New Roman" w:cs="Times New Roman"/>
          <w:sz w:val="24"/>
          <w:szCs w:val="24"/>
        </w:rPr>
        <w:t>be i trgovine malim oružjem i lakim naoružanjem (SALW) na zapadnom Balkanu“.</w:t>
      </w:r>
    </w:p>
    <w:p w14:paraId="42A03F34" w14:textId="2732F23E" w:rsidR="00C60C69" w:rsidRPr="005C0E6B" w:rsidRDefault="00D36C2F" w:rsidP="00C60C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U prethodnom periodu u saradnji sa kancelarijom IPA koordinatora (DEI) započeta je priprema za novi Instrument pretpristupne pomoći Evropske unije za period 2021.-2027. godine (IPA III) za što su obavljene konsultacije sa mjerodavnim institucijama sektora pravde u BiH, analiza postojećih sektorskih planskih dokumenata i mapiranje postojećih sektorskih strategija koje su odnose na i harmonizovane su za sve nivoe vlasti.</w:t>
      </w:r>
    </w:p>
    <w:p w14:paraId="3E047DA1" w14:textId="7B95DAB1" w:rsidR="005C0E6B" w:rsidRDefault="00D36C2F" w:rsidP="002136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3"/>
          <w:szCs w:val="23"/>
        </w:rPr>
        <w:t>Uporedo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D</w:t>
      </w:r>
      <w:r w:rsidRPr="002136A4">
        <w:rPr>
          <w:rFonts w:ascii="Times New Roman" w:hAnsi="Times New Roman" w:cs="Times New Roman"/>
          <w:sz w:val="23"/>
          <w:szCs w:val="23"/>
        </w:rPr>
        <w:t xml:space="preserve">elegacija 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EU </w:t>
      </w:r>
      <w:r w:rsidRPr="002136A4">
        <w:rPr>
          <w:rFonts w:ascii="Times New Roman" w:hAnsi="Times New Roman" w:cs="Times New Roman"/>
          <w:sz w:val="23"/>
          <w:szCs w:val="23"/>
        </w:rPr>
        <w:t xml:space="preserve">u BiH 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je </w:t>
      </w:r>
      <w:r w:rsidRPr="002136A4">
        <w:rPr>
          <w:rFonts w:ascii="Times New Roman" w:hAnsi="Times New Roman" w:cs="Times New Roman"/>
          <w:sz w:val="23"/>
          <w:szCs w:val="23"/>
        </w:rPr>
        <w:t xml:space="preserve">Kancelariji </w:t>
      </w:r>
      <w:r w:rsidR="00C60C69" w:rsidRPr="002136A4">
        <w:rPr>
          <w:rFonts w:ascii="Times New Roman" w:hAnsi="Times New Roman" w:cs="Times New Roman"/>
          <w:sz w:val="23"/>
          <w:szCs w:val="23"/>
        </w:rPr>
        <w:t>IPA</w:t>
      </w:r>
      <w:r w:rsidRPr="002136A4">
        <w:rPr>
          <w:rFonts w:ascii="Times New Roman" w:hAnsi="Times New Roman" w:cs="Times New Roman"/>
          <w:sz w:val="23"/>
          <w:szCs w:val="23"/>
        </w:rPr>
        <w:t xml:space="preserve"> koordinatora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dostavila </w:t>
      </w:r>
      <w:r w:rsidRPr="002136A4">
        <w:rPr>
          <w:rFonts w:ascii="Times New Roman" w:hAnsi="Times New Roman" w:cs="Times New Roman"/>
          <w:sz w:val="23"/>
          <w:szCs w:val="23"/>
        </w:rPr>
        <w:t xml:space="preserve">prihvatljivu i provedivu </w:t>
      </w:r>
      <w:r w:rsidR="00C60C69" w:rsidRPr="002136A4">
        <w:rPr>
          <w:rFonts w:ascii="Times New Roman" w:hAnsi="Times New Roman" w:cs="Times New Roman"/>
          <w:sz w:val="23"/>
          <w:szCs w:val="23"/>
        </w:rPr>
        <w:t>listu prioriteta za pripremu idejnih projekata (Action Fiche-AF)</w:t>
      </w:r>
      <w:r w:rsidRPr="002136A4">
        <w:rPr>
          <w:rFonts w:ascii="Times New Roman" w:hAnsi="Times New Roman" w:cs="Times New Roman"/>
          <w:sz w:val="23"/>
          <w:szCs w:val="23"/>
        </w:rPr>
        <w:t xml:space="preserve"> koje se odnose na i harmonizovane su za sve nivoe vlasti</w:t>
      </w:r>
      <w:r w:rsidR="00C60C69" w:rsidRPr="002136A4">
        <w:rPr>
          <w:rFonts w:ascii="Times New Roman" w:hAnsi="Times New Roman" w:cs="Times New Roman"/>
          <w:sz w:val="23"/>
          <w:szCs w:val="23"/>
        </w:rPr>
        <w:t>, kao i mjerama za socio-ekonomski oporavak od posljedica Covid</w:t>
      </w:r>
      <w:r w:rsidR="00C139B0" w:rsidRPr="002136A4">
        <w:rPr>
          <w:rFonts w:ascii="Times New Roman" w:hAnsi="Times New Roman" w:cs="Times New Roman"/>
          <w:sz w:val="23"/>
          <w:szCs w:val="23"/>
        </w:rPr>
        <w:t>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-19, ističući da su referentni dokumenti za programiranje IPA-e strategije koje se u kontekstu </w:t>
      </w:r>
      <w:r w:rsidR="00C139B0" w:rsidRPr="002136A4">
        <w:rPr>
          <w:rFonts w:ascii="Times New Roman" w:hAnsi="Times New Roman" w:cs="Times New Roman"/>
          <w:sz w:val="23"/>
          <w:szCs w:val="23"/>
        </w:rPr>
        <w:t>B</w:t>
      </w:r>
      <w:r w:rsidRPr="002136A4">
        <w:rPr>
          <w:rFonts w:ascii="Times New Roman" w:hAnsi="Times New Roman" w:cs="Times New Roman"/>
          <w:sz w:val="23"/>
          <w:szCs w:val="23"/>
        </w:rPr>
        <w:t xml:space="preserve">osne </w:t>
      </w:r>
      <w:r w:rsidR="00C139B0" w:rsidRPr="002136A4">
        <w:rPr>
          <w:rFonts w:ascii="Times New Roman" w:hAnsi="Times New Roman" w:cs="Times New Roman"/>
          <w:sz w:val="23"/>
          <w:szCs w:val="23"/>
        </w:rPr>
        <w:t>i</w:t>
      </w:r>
      <w:r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C139B0" w:rsidRPr="002136A4">
        <w:rPr>
          <w:rFonts w:ascii="Times New Roman" w:hAnsi="Times New Roman" w:cs="Times New Roman"/>
          <w:sz w:val="23"/>
          <w:szCs w:val="23"/>
        </w:rPr>
        <w:t>H</w:t>
      </w:r>
      <w:r w:rsidRPr="002136A4">
        <w:rPr>
          <w:rFonts w:ascii="Times New Roman" w:hAnsi="Times New Roman" w:cs="Times New Roman"/>
          <w:sz w:val="23"/>
          <w:szCs w:val="23"/>
        </w:rPr>
        <w:t>ercegovine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Pr="002136A4">
        <w:rPr>
          <w:rFonts w:ascii="Times New Roman" w:hAnsi="Times New Roman"/>
          <w:sz w:val="23"/>
          <w:szCs w:val="23"/>
        </w:rPr>
        <w:t>odnose za sve nivou vlasti u istoznačnom tekstu. Pravni i strateški okvir, kao i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finansijski okvir EU za period 2021</w:t>
      </w:r>
      <w:r w:rsidR="007E66B6" w:rsidRPr="002136A4">
        <w:rPr>
          <w:rFonts w:ascii="Times New Roman" w:hAnsi="Times New Roman" w:cs="Times New Roman"/>
          <w:sz w:val="23"/>
          <w:szCs w:val="23"/>
        </w:rPr>
        <w:t>.</w:t>
      </w:r>
      <w:r w:rsidR="00C60C69" w:rsidRPr="002136A4">
        <w:rPr>
          <w:rFonts w:ascii="Times New Roman" w:hAnsi="Times New Roman" w:cs="Times New Roman"/>
          <w:sz w:val="23"/>
          <w:szCs w:val="23"/>
        </w:rPr>
        <w:t>-2027</w:t>
      </w:r>
      <w:r w:rsidR="007E66B6" w:rsidRPr="002136A4">
        <w:rPr>
          <w:rFonts w:ascii="Times New Roman" w:hAnsi="Times New Roman" w:cs="Times New Roman"/>
          <w:sz w:val="23"/>
          <w:szCs w:val="23"/>
        </w:rPr>
        <w:t>. godine</w:t>
      </w:r>
      <w:r w:rsidRPr="002136A4">
        <w:rPr>
          <w:rFonts w:ascii="Times New Roman" w:hAnsi="Times New Roman" w:cs="Times New Roman"/>
          <w:sz w:val="23"/>
          <w:szCs w:val="23"/>
        </w:rPr>
        <w:t xml:space="preserve"> (IPA III)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koji uključuje i finansijski paket za oporavak od Covid</w:t>
      </w:r>
      <w:r w:rsidR="00C139B0" w:rsidRPr="002136A4">
        <w:rPr>
          <w:rFonts w:ascii="Times New Roman" w:hAnsi="Times New Roman" w:cs="Times New Roman"/>
          <w:sz w:val="23"/>
          <w:szCs w:val="23"/>
        </w:rPr>
        <w:t>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-19 nisu </w:t>
      </w:r>
      <w:r w:rsidRPr="002136A4">
        <w:rPr>
          <w:rFonts w:ascii="Times New Roman" w:hAnsi="Times New Roman" w:cs="Times New Roman"/>
          <w:sz w:val="23"/>
          <w:szCs w:val="23"/>
        </w:rPr>
        <w:t xml:space="preserve">na vrijeme </w:t>
      </w:r>
      <w:r w:rsidR="00C60C69" w:rsidRPr="002136A4">
        <w:rPr>
          <w:rFonts w:ascii="Times New Roman" w:hAnsi="Times New Roman" w:cs="Times New Roman"/>
          <w:sz w:val="23"/>
          <w:szCs w:val="23"/>
        </w:rPr>
        <w:t>usvojeni</w:t>
      </w:r>
      <w:r w:rsidRPr="002136A4">
        <w:rPr>
          <w:rFonts w:ascii="Times New Roman" w:hAnsi="Times New Roman" w:cs="Times New Roman"/>
          <w:sz w:val="23"/>
          <w:szCs w:val="23"/>
        </w:rPr>
        <w:t xml:space="preserve"> zbog čega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n</w:t>
      </w:r>
      <w:r w:rsidR="00C139B0" w:rsidRPr="002136A4">
        <w:rPr>
          <w:rFonts w:ascii="Times New Roman" w:hAnsi="Times New Roman" w:cs="Times New Roman"/>
          <w:sz w:val="23"/>
          <w:szCs w:val="23"/>
        </w:rPr>
        <w:t xml:space="preserve">a </w:t>
      </w:r>
      <w:r w:rsidRPr="002136A4">
        <w:rPr>
          <w:rFonts w:ascii="Times New Roman" w:hAnsi="Times New Roman" w:cs="Times New Roman"/>
          <w:sz w:val="23"/>
          <w:szCs w:val="23"/>
        </w:rPr>
        <w:t xml:space="preserve">zahtjev </w:t>
      </w:r>
      <w:r w:rsidR="00C139B0" w:rsidRPr="002136A4">
        <w:rPr>
          <w:rFonts w:ascii="Times New Roman" w:hAnsi="Times New Roman" w:cs="Times New Roman"/>
          <w:sz w:val="23"/>
          <w:szCs w:val="23"/>
        </w:rPr>
        <w:t>EK</w:t>
      </w:r>
      <w:r w:rsidRPr="002136A4">
        <w:rPr>
          <w:rFonts w:ascii="Times New Roman" w:hAnsi="Times New Roman" w:cs="Times New Roman"/>
          <w:sz w:val="23"/>
          <w:szCs w:val="23"/>
        </w:rPr>
        <w:t>-a</w:t>
      </w:r>
      <w:r w:rsidR="00C139B0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Pr="002136A4">
        <w:rPr>
          <w:rFonts w:ascii="Times New Roman" w:hAnsi="Times New Roman" w:cs="Times New Roman"/>
          <w:sz w:val="23"/>
          <w:szCs w:val="23"/>
        </w:rPr>
        <w:t xml:space="preserve">Kancelarija </w:t>
      </w:r>
      <w:r w:rsidR="00C139B0" w:rsidRPr="002136A4">
        <w:rPr>
          <w:rFonts w:ascii="Times New Roman" w:hAnsi="Times New Roman" w:cs="Times New Roman"/>
          <w:sz w:val="23"/>
          <w:szCs w:val="23"/>
        </w:rPr>
        <w:t xml:space="preserve">IPA </w:t>
      </w:r>
      <w:r w:rsidRPr="002136A4">
        <w:rPr>
          <w:rFonts w:ascii="Times New Roman" w:hAnsi="Times New Roman" w:cs="Times New Roman"/>
          <w:sz w:val="23"/>
          <w:szCs w:val="23"/>
        </w:rPr>
        <w:t xml:space="preserve">koordinatora </w:t>
      </w:r>
      <w:r w:rsidR="00C139B0" w:rsidRPr="002136A4">
        <w:rPr>
          <w:rFonts w:ascii="Times New Roman" w:hAnsi="Times New Roman" w:cs="Times New Roman"/>
          <w:sz w:val="23"/>
          <w:szCs w:val="23"/>
        </w:rPr>
        <w:t>je, u sa</w:t>
      </w:r>
      <w:r w:rsidR="00C60C69" w:rsidRPr="002136A4">
        <w:rPr>
          <w:rFonts w:ascii="Times New Roman" w:hAnsi="Times New Roman" w:cs="Times New Roman"/>
          <w:sz w:val="23"/>
          <w:szCs w:val="23"/>
        </w:rPr>
        <w:t>radnji sa relevantnim institucijama, pripremi</w:t>
      </w:r>
      <w:r w:rsidR="001716AF" w:rsidRPr="002136A4">
        <w:rPr>
          <w:rFonts w:ascii="Times New Roman" w:hAnsi="Times New Roman" w:cs="Times New Roman"/>
          <w:sz w:val="23"/>
          <w:szCs w:val="23"/>
        </w:rPr>
        <w:t>la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prijedloge idejnih projekata IPA III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 za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2021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. i </w:t>
      </w:r>
      <w:r w:rsidR="00C60C69" w:rsidRPr="002136A4">
        <w:rPr>
          <w:rFonts w:ascii="Times New Roman" w:hAnsi="Times New Roman" w:cs="Times New Roman"/>
          <w:sz w:val="23"/>
          <w:szCs w:val="23"/>
        </w:rPr>
        <w:t>2022</w:t>
      </w:r>
      <w:r w:rsidR="001716AF" w:rsidRPr="002136A4">
        <w:rPr>
          <w:rFonts w:ascii="Times New Roman" w:hAnsi="Times New Roman" w:cs="Times New Roman"/>
          <w:sz w:val="23"/>
          <w:szCs w:val="23"/>
        </w:rPr>
        <w:t>. programsku godinu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radi rezervisanja dvogodišnje finansijske alokacije iz IPA III za BiH. </w:t>
      </w:r>
      <w:r w:rsidR="001716AF" w:rsidRPr="002136A4">
        <w:rPr>
          <w:rFonts w:ascii="Times New Roman" w:hAnsi="Times New Roman"/>
          <w:sz w:val="23"/>
          <w:szCs w:val="23"/>
        </w:rPr>
        <w:t>IPA III za razliku od prethodnih okvira ne predviđa alokacije po zemljama pristupnicama već okvirno za sve zemlje i time prelazi sa pojedinačnog pristupa na zajednički pristup, a pri čemu područja pomoći nose nazive „prozori“ koji sadržavaju tematske prioritete.</w:t>
      </w:r>
      <w:r w:rsidR="005C0E6B" w:rsidRPr="002136A4">
        <w:rPr>
          <w:rFonts w:ascii="Times New Roman" w:hAnsi="Times New Roman"/>
          <w:sz w:val="23"/>
          <w:szCs w:val="23"/>
        </w:rPr>
        <w:t xml:space="preserve"> </w:t>
      </w:r>
      <w:r w:rsidR="00C60C69" w:rsidRPr="002136A4">
        <w:rPr>
          <w:rFonts w:ascii="Times New Roman" w:hAnsi="Times New Roman" w:cs="Times New Roman"/>
          <w:sz w:val="23"/>
          <w:szCs w:val="23"/>
        </w:rPr>
        <w:t>U skladu s tim, M</w:t>
      </w:r>
      <w:r w:rsidR="001716AF" w:rsidRPr="002136A4">
        <w:rPr>
          <w:rFonts w:ascii="Times New Roman" w:hAnsi="Times New Roman" w:cs="Times New Roman"/>
          <w:sz w:val="23"/>
          <w:szCs w:val="23"/>
        </w:rPr>
        <w:t>inistarstvo pravde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BiH je u konsultaciji sa drugim korisnicima pomoći dao stručne doprinose za idejne prijedloge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1716AF" w:rsidRPr="002136A4">
        <w:rPr>
          <w:rFonts w:ascii="Times New Roman" w:hAnsi="Times New Roman"/>
          <w:sz w:val="23"/>
          <w:szCs w:val="23"/>
        </w:rPr>
        <w:t>u okviru prozora 1 (Vladavina prava, osnovna prava i demokratija), Tematski prioritet 1 (Pravosuđe).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1716AF" w:rsidRPr="002136A4">
        <w:rPr>
          <w:rFonts w:ascii="Times New Roman" w:hAnsi="Times New Roman"/>
          <w:sz w:val="23"/>
          <w:szCs w:val="23"/>
        </w:rPr>
        <w:t>Paket prijedloga idejnih projekata Bosne i Hercegovine</w:t>
      </w:r>
      <w:r w:rsidR="001716AF" w:rsidRPr="002136A4" w:rsidDel="001716AF">
        <w:rPr>
          <w:rFonts w:ascii="Times New Roman" w:hAnsi="Times New Roman" w:cs="Times New Roman"/>
          <w:sz w:val="23"/>
          <w:szCs w:val="23"/>
        </w:rPr>
        <w:t xml:space="preserve"> 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kancelarija </w:t>
      </w:r>
      <w:r w:rsidR="00C60C69" w:rsidRPr="002136A4">
        <w:rPr>
          <w:rFonts w:ascii="Times New Roman" w:hAnsi="Times New Roman" w:cs="Times New Roman"/>
          <w:sz w:val="23"/>
          <w:szCs w:val="23"/>
        </w:rPr>
        <w:t>IPA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 koordinatora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je </w:t>
      </w:r>
      <w:r w:rsidR="00C60C69" w:rsidRPr="002136A4">
        <w:rPr>
          <w:rFonts w:ascii="Times New Roman" w:hAnsi="Times New Roman" w:cs="Times New Roman"/>
          <w:sz w:val="23"/>
          <w:szCs w:val="23"/>
        </w:rPr>
        <w:t>dostav</w:t>
      </w:r>
      <w:r w:rsidR="00C139B0" w:rsidRPr="002136A4">
        <w:rPr>
          <w:rFonts w:ascii="Times New Roman" w:hAnsi="Times New Roman" w:cs="Times New Roman"/>
          <w:sz w:val="23"/>
          <w:szCs w:val="23"/>
        </w:rPr>
        <w:t>io na razmatranje EK</w:t>
      </w:r>
      <w:r w:rsidR="001716AF" w:rsidRPr="002136A4">
        <w:rPr>
          <w:rFonts w:ascii="Times New Roman" w:hAnsi="Times New Roman" w:cs="Times New Roman"/>
          <w:sz w:val="23"/>
          <w:szCs w:val="23"/>
        </w:rPr>
        <w:t>-a radi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analiz</w:t>
      </w:r>
      <w:r w:rsidR="001716AF" w:rsidRPr="002136A4">
        <w:rPr>
          <w:rFonts w:ascii="Times New Roman" w:hAnsi="Times New Roman" w:cs="Times New Roman"/>
          <w:sz w:val="23"/>
          <w:szCs w:val="23"/>
        </w:rPr>
        <w:t>e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 kroz jedinstven proces </w:t>
      </w:r>
      <w:r w:rsidR="001716AF" w:rsidRPr="002136A4">
        <w:rPr>
          <w:rFonts w:ascii="Times New Roman" w:hAnsi="Times New Roman" w:cs="Times New Roman"/>
          <w:sz w:val="23"/>
          <w:szCs w:val="23"/>
        </w:rPr>
        <w:t xml:space="preserve">ocjene mjerodavnosti </w:t>
      </w:r>
      <w:r w:rsidR="001716AF" w:rsidRPr="002136A4">
        <w:rPr>
          <w:rFonts w:ascii="Times New Roman" w:hAnsi="Times New Roman"/>
          <w:sz w:val="23"/>
          <w:szCs w:val="23"/>
        </w:rPr>
        <w:t>podnesenih idejnih projekata za sve zemlje IPA korisnice</w:t>
      </w:r>
      <w:r w:rsidR="00C60C69" w:rsidRPr="002136A4">
        <w:rPr>
          <w:rFonts w:ascii="Times New Roman" w:hAnsi="Times New Roman" w:cs="Times New Roman"/>
          <w:sz w:val="23"/>
          <w:szCs w:val="23"/>
        </w:rPr>
        <w:t xml:space="preserve">. </w:t>
      </w:r>
      <w:r w:rsidR="001716AF" w:rsidRPr="002136A4">
        <w:rPr>
          <w:rFonts w:ascii="Times New Roman" w:hAnsi="Times New Roman"/>
          <w:sz w:val="23"/>
          <w:szCs w:val="23"/>
        </w:rPr>
        <w:t>Ova ocjena predstavlja prvu selekciju predloženih akcija (projekata) od strane EK. U komentarima EK-a na prijedlog sektora pravde u BiH, zaprimljeni krajem 2020. godine, a uslijed nedostatka napretka o pitanjima reforme pravosuđa i činjenice da projektni prijedlog IPA 2022. godine zahtjeva suštinsku reviziju, predlaže se smanjenje opsega, te shodno tome, umanjenje budžeta, dok daljnje akcije u predstojećim godišnjim paketima u cijelosti mogu biti podržane, pod uslovom da se postigne napredak unutar sektora. Koordinišući i prateći ovaj proces, Kancelarija IPA koordinatora tokom 2021. godine je u konsultacijama sa mjerodavnim institucijama nastavila razvijati idejne projekte u projektne prijedloge odnosno akcione dokumente</w:t>
      </w:r>
      <w:r w:rsidR="00C139B0" w:rsidRPr="002136A4">
        <w:rPr>
          <w:rFonts w:ascii="Times New Roman" w:hAnsi="Times New Roman" w:cs="Times New Roman"/>
          <w:sz w:val="23"/>
          <w:szCs w:val="23"/>
        </w:rPr>
        <w:t>.</w:t>
      </w:r>
      <w:r w:rsidR="005C0E6B">
        <w:rPr>
          <w:rFonts w:ascii="Times New Roman" w:hAnsi="Times New Roman" w:cs="Times New Roman"/>
          <w:sz w:val="24"/>
          <w:szCs w:val="24"/>
        </w:rPr>
        <w:br w:type="page"/>
      </w:r>
    </w:p>
    <w:p w14:paraId="4A2608AC" w14:textId="20343EB2" w:rsidR="001716AF" w:rsidRPr="002136A4" w:rsidRDefault="005C0E6B" w:rsidP="00C60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</w:t>
      </w:r>
      <w:r w:rsidR="001716AF" w:rsidRPr="002136A4">
        <w:rPr>
          <w:rFonts w:ascii="Times New Roman" w:hAnsi="Times New Roman" w:cs="Times New Roman"/>
          <w:sz w:val="24"/>
          <w:szCs w:val="24"/>
        </w:rPr>
        <w:t xml:space="preserve"> početkom 2021. godine DEI je kroz konsultacije pokrenuo izradu posebnog višegodišnjeg planskog dokumenta za IPA III pod nazivom Strateški odgovor (SO) za period 2021.-2024. godine, a koji predstavlja odgovor zemlje na zahtjeve EK-a naziva Programski okvir za period 2021.</w:t>
      </w:r>
      <w:r w:rsidR="001716AF" w:rsidRPr="002136A4">
        <w:rPr>
          <w:rFonts w:ascii="Times New Roman" w:hAnsi="Times New Roman"/>
          <w:sz w:val="24"/>
          <w:szCs w:val="24"/>
        </w:rPr>
        <w:t xml:space="preserve"> </w:t>
      </w:r>
      <w:r w:rsidR="001716AF" w:rsidRPr="002136A4">
        <w:rPr>
          <w:rFonts w:ascii="Times New Roman" w:hAnsi="Times New Roman" w:cs="Times New Roman"/>
          <w:sz w:val="24"/>
          <w:szCs w:val="24"/>
        </w:rPr>
        <w:t>-</w:t>
      </w:r>
      <w:r w:rsidR="001716AF" w:rsidRPr="002136A4">
        <w:rPr>
          <w:rFonts w:ascii="Times New Roman" w:hAnsi="Times New Roman"/>
          <w:sz w:val="24"/>
          <w:szCs w:val="24"/>
        </w:rPr>
        <w:t xml:space="preserve"> </w:t>
      </w:r>
      <w:r w:rsidR="001716AF" w:rsidRPr="002136A4">
        <w:rPr>
          <w:rFonts w:ascii="Times New Roman" w:hAnsi="Times New Roman" w:cs="Times New Roman"/>
          <w:sz w:val="24"/>
          <w:szCs w:val="24"/>
        </w:rPr>
        <w:t>2027. godine. Radi se o akcionom dokumentu prioriteta i dinamike korištenja IPA III po prozorima i tematskim prioritetima.</w:t>
      </w:r>
    </w:p>
    <w:p w14:paraId="53951FD1" w14:textId="1837439D" w:rsidR="001716AF" w:rsidRPr="002136A4" w:rsidRDefault="001716AF" w:rsidP="00C60C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136A4">
        <w:rPr>
          <w:rFonts w:ascii="Times New Roman" w:hAnsi="Times New Roman"/>
          <w:sz w:val="24"/>
          <w:szCs w:val="24"/>
        </w:rPr>
        <w:t>Ministarstvo pravde BiH je, u konsultacijama sa entitetskim ministarstvima pravde, VSTV-om BiH i Pravosudnom komisijom Brčko distrikta BiH, dalo stručne doprinose za izradu odgovora u sklopu Tematskog prioriteta 1 – Pravosuđe, popunjavajući i obrasce prijedloga idejnih projekata za IPA III 2023</w:t>
      </w:r>
      <w:r w:rsidR="00147F86" w:rsidRPr="002136A4">
        <w:rPr>
          <w:rFonts w:ascii="Times New Roman" w:hAnsi="Times New Roman"/>
          <w:sz w:val="24"/>
          <w:szCs w:val="24"/>
        </w:rPr>
        <w:t xml:space="preserve">. i </w:t>
      </w:r>
      <w:r w:rsidRPr="002136A4">
        <w:rPr>
          <w:rFonts w:ascii="Times New Roman" w:hAnsi="Times New Roman"/>
          <w:sz w:val="24"/>
          <w:szCs w:val="24"/>
        </w:rPr>
        <w:t>2024</w:t>
      </w:r>
      <w:r w:rsidR="00147F86" w:rsidRPr="002136A4">
        <w:rPr>
          <w:rFonts w:ascii="Times New Roman" w:hAnsi="Times New Roman"/>
          <w:sz w:val="24"/>
          <w:szCs w:val="24"/>
        </w:rPr>
        <w:t>. programsku godinu</w:t>
      </w:r>
      <w:r w:rsidRPr="002136A4">
        <w:rPr>
          <w:rFonts w:ascii="Times New Roman" w:hAnsi="Times New Roman"/>
          <w:sz w:val="24"/>
          <w:szCs w:val="24"/>
        </w:rPr>
        <w:t>.</w:t>
      </w:r>
    </w:p>
    <w:p w14:paraId="624F6062" w14:textId="5538C124" w:rsidR="00147F86" w:rsidRPr="002136A4" w:rsidRDefault="00147F86" w:rsidP="00147F86">
      <w:pPr>
        <w:pStyle w:val="xxmsonormal"/>
        <w:spacing w:before="120"/>
        <w:jc w:val="both"/>
        <w:rPr>
          <w:lang w:val="bs-Latn-BA"/>
        </w:rPr>
      </w:pPr>
      <w:r w:rsidRPr="002136A4">
        <w:rPr>
          <w:lang w:val="bs-Latn-BA"/>
        </w:rPr>
        <w:t>Nakon što je Kancelarija IPA koordinatora, DEI, uradio prvobitnu procjenu zrelosti pripremljenih prijedloga AD-ova sa ciljem da oni što bolje odgovore zahtjevima procjene koju će provoditi EK, isti su u formi finalnog nacrta upućeni Vijeću ministara BiH i dalje EK na komentare i donošenje Odluke o njihovom prihvaćanju.</w:t>
      </w:r>
    </w:p>
    <w:p w14:paraId="151584A8" w14:textId="6D9F7561" w:rsidR="00147F86" w:rsidRPr="002136A4" w:rsidRDefault="00147F86" w:rsidP="00147F86">
      <w:pPr>
        <w:pStyle w:val="xxmsonormal"/>
        <w:spacing w:before="120"/>
        <w:jc w:val="both"/>
        <w:rPr>
          <w:lang w:val="bs-Latn-BA"/>
        </w:rPr>
      </w:pPr>
      <w:r w:rsidRPr="002136A4">
        <w:rPr>
          <w:lang w:val="bs-Latn-BA"/>
        </w:rPr>
        <w:t>U decembru 2021. godine EK-a je usvojila službenu verziju dokumenta IPA III Programskog okvira za period 2021.-2027. godine.</w:t>
      </w:r>
    </w:p>
    <w:p w14:paraId="02B9D95A" w14:textId="31BFE63F" w:rsidR="00147F86" w:rsidRPr="002136A4" w:rsidRDefault="00147F86" w:rsidP="00147F86">
      <w:pPr>
        <w:pStyle w:val="xxmsonormal"/>
        <w:spacing w:before="120"/>
        <w:jc w:val="both"/>
        <w:rPr>
          <w:lang w:val="bs-Latn-BA"/>
        </w:rPr>
      </w:pPr>
      <w:r w:rsidRPr="002136A4">
        <w:rPr>
          <w:lang w:val="bs-Latn-BA"/>
        </w:rPr>
        <w:t>Isto tako sa procesom programiranja državnih IPA programa pomoći započet je i ciklus programiranja višedržavne IPA pomoći. Ministarstvo pravde BiH je po zaprimljenom dopisu ureda višedržavne IPA iz DEI nadležnim institucijama u konsultacije su dostavljeni prijedlozi višedržavne IPA za 2021. i 2022. programsku godinu. IPA prijedlog koji se direktno tiče sektora pravde je „EU za vladavinu prava: Podrška kreiranju politike o uspješnosti pravosudnog sistema na zapadnom Balkanu i Turskoj zasnovanoj na dokazima“ u iznosu od 5.200.000 EUR (10.181.706 KM), dok indirektno to su prijedlozi iz domena sigurnosti i ljudskih prava naziva „EU podrška regionalnoj sigurnosti“ u iznosu od 20.000.000 EUR (39.160.410 KM) i „EU podrška osnovnim pravima Roma na zapadnom Balkanu i Turskoj“ u iznosu od 7.000.000 EUR (13.706.143 KM).</w:t>
      </w:r>
    </w:p>
    <w:p w14:paraId="2ED3FE47" w14:textId="559C6740" w:rsidR="00147F86" w:rsidRPr="002136A4" w:rsidRDefault="00147F86" w:rsidP="00147F8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36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Iako su pripremljeni dokumenti državnog IPA programa, nepostojanje pravnog i strateškog okvira, a time niti dogovora o modalitetima koordinacije i institucionalnih odgovornosti u procesu planiranja i programiranja, u IPA III ozbiljno se narušava princip sektorskog pristupa, naročito ako se u obzir uzme postojanje visoke stope decentralizovanosti, slabih kapaciteta, različitog shvatanja uloga i odgovornosti, te slabe koordinacije između i unutar institucija koje prirodom poslova i nadležnosti bi trebale sačinjavati sektore.</w:t>
      </w:r>
    </w:p>
    <w:p w14:paraId="196708F2" w14:textId="6A672725" w:rsidR="00147F86" w:rsidRPr="002136A4" w:rsidRDefault="00147F86" w:rsidP="00147F86">
      <w:pPr>
        <w:pStyle w:val="xxmsonormal"/>
        <w:spacing w:before="120"/>
        <w:jc w:val="both"/>
        <w:rPr>
          <w:lang w:val="bs-Latn-BA"/>
        </w:rPr>
      </w:pPr>
      <w:r w:rsidRPr="002136A4">
        <w:rPr>
          <w:lang w:val="bs-Latn-BA"/>
        </w:rPr>
        <w:t>Vezano uz aktivnosti praćenja provođenja projekata Ministarstvo pravde BiH, kao koordinirajuća institucija sektora, pripremila je doprinos institucija sektora Pravde i osnovnih prava za izradu Godišnjeg izvještaja o provođenju IPA II u BiH 2020. godine. Ujedno je učestvovala i davala doprinos aktivnostima praćenja projekta učešćem u sastancima upravnih odbora i monitoring odbora za provođenje projekata IPA II.</w:t>
      </w:r>
    </w:p>
    <w:p w14:paraId="7DCA6DEF" w14:textId="36E15F31" w:rsidR="009B79F9" w:rsidRDefault="008B574D" w:rsidP="002136A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Nakon što je </w:t>
      </w:r>
      <w:r w:rsidR="00C62802" w:rsidRPr="005C0E6B">
        <w:rPr>
          <w:rFonts w:ascii="Times New Roman" w:hAnsi="Times New Roman" w:cs="Times New Roman"/>
          <w:sz w:val="24"/>
          <w:szCs w:val="24"/>
        </w:rPr>
        <w:t>Projekat</w:t>
      </w:r>
      <w:r w:rsidR="00622B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“Unapređenje rada na predmetima ratnih zločina u BiH” (Projekat IPA 201</w:t>
      </w:r>
      <w:r w:rsidR="00147F86" w:rsidRPr="005C0E6B">
        <w:t>7</w:t>
      </w:r>
      <w:r w:rsidRPr="005C0E6B">
        <w:rPr>
          <w:rFonts w:ascii="Times New Roman" w:hAnsi="Times New Roman" w:cs="Times New Roman"/>
          <w:sz w:val="24"/>
          <w:szCs w:val="24"/>
        </w:rPr>
        <w:t xml:space="preserve">) okončan </w:t>
      </w:r>
      <w:r w:rsidR="00030DC5" w:rsidRPr="005C0E6B">
        <w:rPr>
          <w:rFonts w:ascii="Times New Roman" w:hAnsi="Times New Roman" w:cs="Times New Roman"/>
          <w:sz w:val="24"/>
          <w:szCs w:val="24"/>
        </w:rPr>
        <w:t>0</w:t>
      </w:r>
      <w:r w:rsidRPr="005C0E6B">
        <w:rPr>
          <w:rFonts w:ascii="Times New Roman" w:hAnsi="Times New Roman" w:cs="Times New Roman"/>
          <w:sz w:val="24"/>
          <w:szCs w:val="24"/>
        </w:rPr>
        <w:t>6</w:t>
      </w:r>
      <w:r w:rsidR="00030DC5" w:rsidRPr="005C0E6B">
        <w:rPr>
          <w:rFonts w:ascii="Times New Roman" w:hAnsi="Times New Roman" w:cs="Times New Roman"/>
          <w:sz w:val="24"/>
          <w:szCs w:val="24"/>
        </w:rPr>
        <w:t>.</w:t>
      </w:r>
      <w:r w:rsidR="00742A35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030DC5" w:rsidRPr="005C0E6B">
        <w:rPr>
          <w:rFonts w:ascii="Times New Roman" w:hAnsi="Times New Roman" w:cs="Times New Roman"/>
          <w:sz w:val="24"/>
          <w:szCs w:val="24"/>
        </w:rPr>
        <w:t>10.</w:t>
      </w:r>
      <w:r w:rsidR="00742A35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030DC5" w:rsidRPr="005C0E6B">
        <w:rPr>
          <w:rFonts w:ascii="Times New Roman" w:hAnsi="Times New Roman" w:cs="Times New Roman"/>
          <w:sz w:val="24"/>
          <w:szCs w:val="24"/>
        </w:rPr>
        <w:t>20</w:t>
      </w:r>
      <w:r w:rsidR="00147F86" w:rsidRPr="005C0E6B">
        <w:t>20</w:t>
      </w:r>
      <w:r w:rsidR="00742A35" w:rsidRPr="005C0E6B">
        <w:rPr>
          <w:rFonts w:ascii="Times New Roman" w:hAnsi="Times New Roman" w:cs="Times New Roman"/>
          <w:sz w:val="24"/>
          <w:szCs w:val="24"/>
        </w:rPr>
        <w:t>. godine</w:t>
      </w:r>
      <w:r w:rsidR="00030DC5" w:rsidRPr="005C0E6B">
        <w:rPr>
          <w:rFonts w:ascii="Times New Roman" w:hAnsi="Times New Roman" w:cs="Times New Roman"/>
          <w:sz w:val="24"/>
          <w:szCs w:val="24"/>
        </w:rPr>
        <w:t xml:space="preserve">, </w:t>
      </w:r>
      <w:r w:rsidR="00147F86" w:rsidRPr="002136A4">
        <w:rPr>
          <w:rFonts w:ascii="Times New Roman" w:hAnsi="Times New Roman" w:cs="Times New Roman"/>
          <w:sz w:val="24"/>
          <w:szCs w:val="24"/>
        </w:rPr>
        <w:t xml:space="preserve">početkom 2021. godine </w:t>
      </w:r>
      <w:r w:rsidR="00030DC5" w:rsidRPr="005C0E6B">
        <w:rPr>
          <w:rFonts w:ascii="Times New Roman" w:hAnsi="Times New Roman" w:cs="Times New Roman"/>
          <w:sz w:val="24"/>
          <w:szCs w:val="24"/>
        </w:rPr>
        <w:t>otpočelo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147F86" w:rsidRPr="005C0E6B">
        <w:t xml:space="preserve">je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projekta IPA 201</w:t>
      </w:r>
      <w:r w:rsidR="00147F86" w:rsidRPr="005C0E6B">
        <w:t>9</w:t>
      </w:r>
      <w:r w:rsidR="002A6748" w:rsidRPr="005C0E6B">
        <w:rPr>
          <w:rFonts w:ascii="Times New Roman" w:hAnsi="Times New Roman" w:cs="Times New Roman"/>
          <w:sz w:val="24"/>
          <w:szCs w:val="24"/>
        </w:rPr>
        <w:t>. godine</w:t>
      </w:r>
      <w:r w:rsidR="00C60C69" w:rsidRPr="005C0E6B">
        <w:rPr>
          <w:rFonts w:ascii="Times New Roman" w:hAnsi="Times New Roman" w:cs="Times New Roman"/>
          <w:sz w:val="24"/>
          <w:szCs w:val="24"/>
        </w:rPr>
        <w:t>,</w:t>
      </w:r>
      <w:r w:rsidR="00C139B0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147F86" w:rsidRPr="002136A4">
        <w:rPr>
          <w:rFonts w:ascii="Times New Roman" w:hAnsi="Times New Roman" w:cs="Times New Roman"/>
          <w:sz w:val="24"/>
          <w:szCs w:val="24"/>
        </w:rPr>
        <w:t>kao nastavak podrške jačanja pravosudnih institucija u BiH u okviru paketa pomoći IPA 2012/2013/2017. godine. Predviđeno trajanje projekta je 24 mjeseca, od 01. 01. 2021. do 31. 12. 2022. godine sa istim ciljevima i podrškom kao u prethodnim projektima koji se za Ministarstvo pravde BiH odnose na podršku krivičnoj odbrani. Nakon tog roka predviđeno je da podršku radu na predmetima ratnih zločina u BiH se pruži kroz paket pomoći IPA 2022. godine. Procjenjujući da će biti potrebna dodatna pomoć procesuiranju predmeta ratnih zločina u programskoj IPA 2022. godini predviđen je nastavak podrške nakon isteka IPA 2019. godine.</w:t>
      </w:r>
      <w:r w:rsidR="009B79F9">
        <w:rPr>
          <w:rFonts w:ascii="Times New Roman" w:hAnsi="Times New Roman" w:cs="Times New Roman"/>
          <w:sz w:val="24"/>
          <w:szCs w:val="24"/>
        </w:rPr>
        <w:br w:type="page"/>
      </w:r>
    </w:p>
    <w:p w14:paraId="50F3CD0D" w14:textId="7E577FB0" w:rsidR="00147F86" w:rsidRPr="002136A4" w:rsidRDefault="00147F86" w:rsidP="00147F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lastRenderedPageBreak/>
        <w:t>Ovome treba dodati da se iz višekorisničke IPA-e za 2020. godinu kao po</w:t>
      </w:r>
      <w:r w:rsidR="00A92478" w:rsidRPr="002136A4">
        <w:rPr>
          <w:rFonts w:ascii="Times New Roman" w:hAnsi="Times New Roman" w:cs="Times New Roman"/>
          <w:sz w:val="24"/>
          <w:szCs w:val="24"/>
        </w:rPr>
        <w:t>drška</w:t>
      </w:r>
      <w:r w:rsidRPr="002136A4">
        <w:rPr>
          <w:rFonts w:ascii="Times New Roman" w:hAnsi="Times New Roman" w:cs="Times New Roman"/>
          <w:sz w:val="24"/>
          <w:szCs w:val="24"/>
        </w:rPr>
        <w:t xml:space="preserve"> procesuiranju </w:t>
      </w:r>
      <w:r w:rsidR="00A92478" w:rsidRPr="002136A4">
        <w:rPr>
          <w:rFonts w:ascii="Times New Roman" w:hAnsi="Times New Roman" w:cs="Times New Roman"/>
          <w:sz w:val="24"/>
          <w:szCs w:val="24"/>
        </w:rPr>
        <w:t xml:space="preserve">predmeta </w:t>
      </w:r>
      <w:r w:rsidRPr="002136A4">
        <w:rPr>
          <w:rFonts w:ascii="Times New Roman" w:hAnsi="Times New Roman" w:cs="Times New Roman"/>
          <w:sz w:val="24"/>
          <w:szCs w:val="24"/>
        </w:rPr>
        <w:t>ratnih zločina predviđa projek</w:t>
      </w:r>
      <w:r w:rsidR="00A9247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 xml:space="preserve">t „EU </w:t>
      </w:r>
      <w:r w:rsidR="00A92478" w:rsidRPr="002136A4">
        <w:rPr>
          <w:rFonts w:ascii="Times New Roman" w:hAnsi="Times New Roman" w:cs="Times New Roman"/>
          <w:sz w:val="24"/>
          <w:szCs w:val="24"/>
        </w:rPr>
        <w:t>podrška pomirenju</w:t>
      </w:r>
      <w:r w:rsidRPr="002136A4">
        <w:rPr>
          <w:rFonts w:ascii="Times New Roman" w:hAnsi="Times New Roman" w:cs="Times New Roman"/>
          <w:sz w:val="24"/>
          <w:szCs w:val="24"/>
        </w:rPr>
        <w:t>: Jačanje odgovornosti ratnih zločina na zapadnom Balkanu“ u vrijednosti od 3.200.000 EUR (6.236.567 KM), kao i IPA 2022. godinu projek</w:t>
      </w:r>
      <w:r w:rsidR="00A92478" w:rsidRPr="002136A4">
        <w:rPr>
          <w:rFonts w:ascii="Times New Roman" w:hAnsi="Times New Roman" w:cs="Times New Roman"/>
          <w:sz w:val="24"/>
          <w:szCs w:val="24"/>
        </w:rPr>
        <w:t>a</w:t>
      </w:r>
      <w:r w:rsidRPr="002136A4">
        <w:rPr>
          <w:rFonts w:ascii="Times New Roman" w:hAnsi="Times New Roman" w:cs="Times New Roman"/>
          <w:sz w:val="24"/>
          <w:szCs w:val="24"/>
        </w:rPr>
        <w:t>t „Izgradnja povjerenja na zapadnom Balkanu“ u vrijednosti od 7.000.000 EUR (13.642.491 KM) s trajanjem do 72 mjeseca.</w:t>
      </w:r>
    </w:p>
    <w:p w14:paraId="340E3AEC" w14:textId="39D9703E" w:rsidR="00147F86" w:rsidRPr="002136A4" w:rsidRDefault="00147F86" w:rsidP="00147F86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pacing w:val="-2"/>
          <w:sz w:val="24"/>
          <w:szCs w:val="24"/>
        </w:rPr>
        <w:t xml:space="preserve">Sa završetkom projekta „Inicijativa za pravnu sigurnost i efikasno pravosuđe u Bosni i Hercegovini – Faza II“ predviđen je i osiguran nastavak, kao faza III. projekta. Glavni cilj projekta ostaje osiguranje bolje zaštite ljudskih prava pojedinaca u BiH uz pomoć efikasnog pravosuđa koje provodi </w:t>
      </w:r>
      <w:r w:rsidR="00A92478" w:rsidRPr="002136A4">
        <w:rPr>
          <w:rFonts w:ascii="Times New Roman" w:hAnsi="Times New Roman"/>
          <w:spacing w:val="-2"/>
          <w:sz w:val="24"/>
          <w:szCs w:val="24"/>
        </w:rPr>
        <w:t>blag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ovremenu, visokokvalitetnu i dosljednu pravdu </w:t>
      </w:r>
      <w:r w:rsidR="00A92478" w:rsidRPr="002136A4">
        <w:rPr>
          <w:rFonts w:ascii="Times New Roman" w:hAnsi="Times New Roman"/>
          <w:spacing w:val="-2"/>
          <w:sz w:val="24"/>
          <w:szCs w:val="24"/>
        </w:rPr>
        <w:t>u skladu sa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standardima E</w:t>
      </w:r>
      <w:r w:rsidR="00A92478" w:rsidRPr="002136A4">
        <w:rPr>
          <w:rFonts w:ascii="Times New Roman" w:hAnsi="Times New Roman"/>
          <w:spacing w:val="-2"/>
          <w:sz w:val="24"/>
          <w:szCs w:val="24"/>
        </w:rPr>
        <w:t>v</w:t>
      </w:r>
      <w:r w:rsidRPr="002136A4">
        <w:rPr>
          <w:rFonts w:ascii="Times New Roman" w:hAnsi="Times New Roman"/>
          <w:spacing w:val="-2"/>
          <w:sz w:val="24"/>
          <w:szCs w:val="24"/>
        </w:rPr>
        <w:t>ropske konvencije za ljudska prava i sudskom praksom E</w:t>
      </w:r>
      <w:r w:rsidR="00A92478" w:rsidRPr="002136A4">
        <w:rPr>
          <w:rFonts w:ascii="Times New Roman" w:hAnsi="Times New Roman"/>
          <w:spacing w:val="-2"/>
          <w:sz w:val="24"/>
          <w:szCs w:val="24"/>
        </w:rPr>
        <w:t>v</w:t>
      </w:r>
      <w:r w:rsidRPr="002136A4">
        <w:rPr>
          <w:rFonts w:ascii="Times New Roman" w:hAnsi="Times New Roman"/>
          <w:spacing w:val="-2"/>
          <w:sz w:val="24"/>
          <w:szCs w:val="24"/>
        </w:rPr>
        <w:t>ropskog suda za ljudska prava. Projek</w:t>
      </w:r>
      <w:r w:rsidR="00A92478" w:rsidRPr="002136A4">
        <w:rPr>
          <w:rFonts w:ascii="Times New Roman" w:hAnsi="Times New Roman"/>
          <w:spacing w:val="-2"/>
          <w:sz w:val="24"/>
          <w:szCs w:val="24"/>
        </w:rPr>
        <w:t>at će otpočeti</w:t>
      </w:r>
      <w:r w:rsidRPr="002136A4">
        <w:rPr>
          <w:rFonts w:ascii="Times New Roman" w:hAnsi="Times New Roman"/>
          <w:spacing w:val="-2"/>
          <w:sz w:val="24"/>
          <w:szCs w:val="24"/>
        </w:rPr>
        <w:t xml:space="preserve"> 2022. godine i trajat će 24 mjeseca. Projek</w:t>
      </w:r>
      <w:r w:rsidR="00A92478" w:rsidRPr="002136A4">
        <w:rPr>
          <w:rFonts w:ascii="Times New Roman" w:hAnsi="Times New Roman"/>
          <w:spacing w:val="-2"/>
          <w:sz w:val="24"/>
          <w:szCs w:val="24"/>
        </w:rPr>
        <w:t>a</w:t>
      </w:r>
      <w:r w:rsidRPr="002136A4">
        <w:rPr>
          <w:rFonts w:ascii="Times New Roman" w:hAnsi="Times New Roman"/>
          <w:spacing w:val="-2"/>
          <w:sz w:val="24"/>
          <w:szCs w:val="24"/>
        </w:rPr>
        <w:t>t je dobrovoljni doprinos Vlade Norveške.</w:t>
      </w:r>
    </w:p>
    <w:p w14:paraId="20F7495A" w14:textId="4C767A6F" w:rsidR="00147F86" w:rsidRPr="002136A4" w:rsidRDefault="00147F86" w:rsidP="00147F86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Projek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t „EU po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dršk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a za rodnu ravnopravnost u BiH - GEF/GEI“ kojem je za cilj podržati gender instituci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onalne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mehanizme u BiH nastojeći zadovoljiti međunarodne standarde i pravn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stečevinu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EU u oblasti rodne ravnopravnosti će se provoditi i u 2022. godini s predviđenim završetkom do kraja devetog mjeseca.</w:t>
      </w:r>
    </w:p>
    <w:p w14:paraId="49C5BE76" w14:textId="43275CE0" w:rsidR="00147F86" w:rsidRPr="002136A4" w:rsidRDefault="00147F86" w:rsidP="00147F86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Regionalni projek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t inicijative borbe protiv korupcije - „Mapa puta za borbu protiv korupcije i nezakonitih finan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sijskih to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kova za Zapadni Balkan“ op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št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eg cilja „jačanje otpornosti društava 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JI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E na korupciju, jačanjem kapaciteta vlada, organizacija civilnog društva, privatnog sektora i medija za </w:t>
      </w:r>
      <w:r w:rsidR="009B79F9" w:rsidRPr="005C0E6B">
        <w:rPr>
          <w:rFonts w:ascii="Times New Roman" w:hAnsi="Times New Roman"/>
          <w:sz w:val="24"/>
          <w:szCs w:val="24"/>
          <w:shd w:val="clear" w:color="auto" w:fill="FFFFFF"/>
        </w:rPr>
        <w:t>sprečavanje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i borbu protiv korupcije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te za 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efektivno provođenje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Konvencija UN-a protiv korupcije“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 trogodišnji projek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t s početkom u 2021. godini i u 2022. godini imat će značajne aktivnosti u kojima će jedan od korisnika biti i Ministarstvo pravde BiH.</w:t>
      </w:r>
    </w:p>
    <w:p w14:paraId="42289A9F" w14:textId="0122930D" w:rsidR="00147F86" w:rsidRPr="002136A4" w:rsidRDefault="00147F86" w:rsidP="00147F86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Regionalni projek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t Horizontalna podrška reformama u oblasti ljudskih prava („Horisontal facility“) II, kao fleksibilan mehanizam koji podržava reformske procese prilagođene korisnicima u oblastima vladavine prava, demokracije i ljudskih prava s ciljem da njegovi korisnici budu u skladu sa europskim standardima otpočeo u 2019. godini završava u 2022. godini. Ministarstvo pravde BiH kao korisnik projekt u dijelu vezanom za izvršenje k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rivič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 xml:space="preserve">nih sankcija će aktivno </w:t>
      </w:r>
      <w:r w:rsidR="00A92478" w:rsidRPr="002136A4">
        <w:rPr>
          <w:rFonts w:ascii="Times New Roman" w:hAnsi="Times New Roman"/>
          <w:sz w:val="24"/>
          <w:szCs w:val="24"/>
          <w:shd w:val="clear" w:color="auto" w:fill="FFFFFF"/>
        </w:rPr>
        <w:t>učestv</w:t>
      </w:r>
      <w:r w:rsidRPr="002136A4">
        <w:rPr>
          <w:rFonts w:ascii="Times New Roman" w:hAnsi="Times New Roman"/>
          <w:sz w:val="24"/>
          <w:szCs w:val="24"/>
          <w:shd w:val="clear" w:color="auto" w:fill="FFFFFF"/>
        </w:rPr>
        <w:t>ovati u planiranim aktivnostima.</w:t>
      </w:r>
    </w:p>
    <w:p w14:paraId="2AC092DD" w14:textId="15C289EA" w:rsidR="00147F86" w:rsidRPr="002136A4" w:rsidRDefault="00A92478" w:rsidP="00147F86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36A4">
        <w:rPr>
          <w:rFonts w:ascii="Times New Roman" w:hAnsi="Times New Roman"/>
          <w:spacing w:val="-2"/>
          <w:sz w:val="23"/>
          <w:szCs w:val="23"/>
        </w:rPr>
        <w:t>Nas</w:t>
      </w:r>
      <w:r w:rsidR="00147F86" w:rsidRPr="002136A4">
        <w:rPr>
          <w:rFonts w:ascii="Times New Roman" w:hAnsi="Times New Roman"/>
          <w:spacing w:val="-2"/>
          <w:sz w:val="23"/>
          <w:szCs w:val="23"/>
        </w:rPr>
        <w:t xml:space="preserve">ljednik projekta „Jačanje javnih institucija u BiH“ je </w:t>
      </w:r>
      <w:r w:rsidR="00147F86" w:rsidRPr="002136A4">
        <w:rPr>
          <w:rFonts w:ascii="Times New Roman" w:hAnsi="Times New Roman" w:cs="Times New Roman"/>
          <w:sz w:val="23"/>
          <w:szCs w:val="23"/>
        </w:rPr>
        <w:t>IPA 2019. godine projekt “EU po</w:t>
      </w:r>
      <w:r w:rsidRPr="002136A4">
        <w:rPr>
          <w:rFonts w:ascii="Times New Roman" w:hAnsi="Times New Roman" w:cs="Times New Roman"/>
          <w:sz w:val="23"/>
          <w:szCs w:val="23"/>
        </w:rPr>
        <w:t>d</w:t>
      </w:r>
      <w:r w:rsidR="00147F86" w:rsidRPr="002136A4">
        <w:rPr>
          <w:rFonts w:ascii="Times New Roman" w:hAnsi="Times New Roman" w:cs="Times New Roman"/>
          <w:sz w:val="23"/>
          <w:szCs w:val="23"/>
        </w:rPr>
        <w:t>r</w:t>
      </w:r>
      <w:r w:rsidRPr="002136A4">
        <w:rPr>
          <w:rFonts w:ascii="Times New Roman" w:hAnsi="Times New Roman" w:cs="Times New Roman"/>
          <w:sz w:val="23"/>
          <w:szCs w:val="23"/>
        </w:rPr>
        <w:t>šk</w:t>
      </w:r>
      <w:r w:rsidR="00147F86" w:rsidRPr="002136A4">
        <w:rPr>
          <w:rFonts w:ascii="Times New Roman" w:hAnsi="Times New Roman" w:cs="Times New Roman"/>
          <w:sz w:val="23"/>
          <w:szCs w:val="23"/>
        </w:rPr>
        <w:t>a efikasnoj javnoj upravi</w:t>
      </w:r>
      <w:r w:rsidR="00147F86" w:rsidRPr="002136A4">
        <w:rPr>
          <w:rFonts w:ascii="Times New Roman" w:hAnsi="Times New Roman"/>
          <w:spacing w:val="-2"/>
          <w:sz w:val="23"/>
          <w:szCs w:val="23"/>
        </w:rPr>
        <w:t xml:space="preserve"> koji bi trebao otpočeti sa radom u 2022. godini. Po usvajanju godišnjeg IPA 2019 programa </w:t>
      </w:r>
      <w:r w:rsidRPr="002136A4">
        <w:rPr>
          <w:rFonts w:ascii="Times New Roman" w:hAnsi="Times New Roman" w:cs="Times New Roman"/>
          <w:sz w:val="23"/>
          <w:szCs w:val="23"/>
        </w:rPr>
        <w:t>Kancelarija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 koordinatora za reformu javne uprave je institucije korisnice obavijesti</w:t>
      </w:r>
      <w:r w:rsidRPr="002136A4">
        <w:rPr>
          <w:rFonts w:ascii="Times New Roman" w:hAnsi="Times New Roman" w:cs="Times New Roman"/>
          <w:sz w:val="23"/>
          <w:szCs w:val="23"/>
        </w:rPr>
        <w:t>la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 da je, uz stručnu po</w:t>
      </w:r>
      <w:r w:rsidRPr="002136A4">
        <w:rPr>
          <w:rFonts w:ascii="Times New Roman" w:hAnsi="Times New Roman" w:cs="Times New Roman"/>
          <w:sz w:val="23"/>
          <w:szCs w:val="23"/>
        </w:rPr>
        <w:t>dršk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u </w:t>
      </w:r>
      <w:r w:rsidRPr="002136A4">
        <w:rPr>
          <w:rFonts w:ascii="Times New Roman" w:hAnsi="Times New Roman" w:cs="Times New Roman"/>
          <w:sz w:val="23"/>
          <w:szCs w:val="23"/>
        </w:rPr>
        <w:t>osiguranu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 kroz projekt SPI GiZ</w:t>
      </w:r>
      <w:r w:rsidRPr="002136A4">
        <w:rPr>
          <w:rFonts w:ascii="Times New Roman" w:hAnsi="Times New Roman" w:cs="Times New Roman"/>
          <w:sz w:val="23"/>
          <w:szCs w:val="23"/>
        </w:rPr>
        <w:t>, pripremila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 nacrt projektnog zadatka (ToR) za dio Komponente 1 koji se odnosi na Rezultat 1 (Ojačana funkcija kontrole i koordinacije prijedloga politika, kon</w:t>
      </w:r>
      <w:r w:rsidRPr="002136A4">
        <w:rPr>
          <w:rFonts w:ascii="Times New Roman" w:hAnsi="Times New Roman" w:cs="Times New Roman"/>
          <w:sz w:val="23"/>
          <w:szCs w:val="23"/>
        </w:rPr>
        <w:t>s</w:t>
      </w:r>
      <w:r w:rsidR="00147F86" w:rsidRPr="002136A4">
        <w:rPr>
          <w:rFonts w:ascii="Times New Roman" w:hAnsi="Times New Roman" w:cs="Times New Roman"/>
          <w:sz w:val="23"/>
          <w:szCs w:val="23"/>
        </w:rPr>
        <w:t>ultacija, instituci</w:t>
      </w:r>
      <w:r w:rsidRPr="002136A4">
        <w:rPr>
          <w:rFonts w:ascii="Times New Roman" w:hAnsi="Times New Roman" w:cs="Times New Roman"/>
          <w:sz w:val="23"/>
          <w:szCs w:val="23"/>
        </w:rPr>
        <w:t>onaln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ih i administrativnih kapaciteta zaposlenih (s naglaskom na analitičke vještine državnih službenika odgovornih za funkciju kontrole kvaliteta)), a gdje je Ministarstvo pravde BiH jedan od ključnih korisnika </w:t>
      </w:r>
      <w:r w:rsidRPr="002136A4">
        <w:rPr>
          <w:rFonts w:ascii="Times New Roman" w:hAnsi="Times New Roman" w:cs="Times New Roman"/>
          <w:sz w:val="23"/>
          <w:szCs w:val="23"/>
        </w:rPr>
        <w:t>u kojem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 će se voditi </w:t>
      </w:r>
      <w:r w:rsidRPr="002136A4">
        <w:rPr>
          <w:rFonts w:ascii="Times New Roman" w:hAnsi="Times New Roman" w:cs="Times New Roman"/>
          <w:sz w:val="23"/>
          <w:szCs w:val="23"/>
        </w:rPr>
        <w:t xml:space="preserve">aktivnosti </w:t>
      </w:r>
      <w:r w:rsidR="0049499C" w:rsidRPr="002136A4">
        <w:rPr>
          <w:rFonts w:ascii="Times New Roman" w:hAnsi="Times New Roman" w:cs="Times New Roman"/>
          <w:sz w:val="23"/>
          <w:szCs w:val="23"/>
        </w:rPr>
        <w:t>oko analize i (re)definis</w:t>
      </w:r>
      <w:r w:rsidR="00147F86" w:rsidRPr="002136A4">
        <w:rPr>
          <w:rFonts w:ascii="Times New Roman" w:hAnsi="Times New Roman" w:cs="Times New Roman"/>
          <w:sz w:val="23"/>
          <w:szCs w:val="23"/>
        </w:rPr>
        <w:t>anja pravnog okvira za razvoj i koordinaciju politika, kao i programiranja i prov</w:t>
      </w:r>
      <w:r w:rsidR="0049499C" w:rsidRPr="002136A4">
        <w:rPr>
          <w:rFonts w:ascii="Times New Roman" w:hAnsi="Times New Roman" w:cs="Times New Roman"/>
          <w:sz w:val="23"/>
          <w:szCs w:val="23"/>
        </w:rPr>
        <w:t>ođenja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 programa osposobljavanja. Pored navedenog iz IPA državnog i višedržavnog finan</w:t>
      </w:r>
      <w:r w:rsidR="0049499C" w:rsidRPr="002136A4">
        <w:rPr>
          <w:rFonts w:ascii="Times New Roman" w:hAnsi="Times New Roman" w:cs="Times New Roman"/>
          <w:sz w:val="23"/>
          <w:szCs w:val="23"/>
        </w:rPr>
        <w:t>s</w:t>
      </w:r>
      <w:r w:rsidR="00147F86" w:rsidRPr="002136A4">
        <w:rPr>
          <w:rFonts w:ascii="Times New Roman" w:hAnsi="Times New Roman" w:cs="Times New Roman"/>
          <w:sz w:val="23"/>
          <w:szCs w:val="23"/>
        </w:rPr>
        <w:t>iranja planirane su aktivnosti projekata</w:t>
      </w:r>
      <w:r w:rsidR="0049499C" w:rsidRPr="002136A4">
        <w:rPr>
          <w:rFonts w:ascii="Times New Roman" w:hAnsi="Times New Roman" w:cs="Times New Roman"/>
          <w:sz w:val="23"/>
          <w:szCs w:val="23"/>
        </w:rPr>
        <w:t xml:space="preserve"> reforme javnih finans</w:t>
      </w:r>
      <w:r w:rsidR="00147F86" w:rsidRPr="002136A4">
        <w:rPr>
          <w:rFonts w:ascii="Times New Roman" w:hAnsi="Times New Roman" w:cs="Times New Roman"/>
          <w:sz w:val="23"/>
          <w:szCs w:val="23"/>
        </w:rPr>
        <w:t xml:space="preserve">ija, napose u </w:t>
      </w:r>
      <w:r w:rsidR="0049499C" w:rsidRPr="002136A4">
        <w:rPr>
          <w:rFonts w:ascii="Times New Roman" w:hAnsi="Times New Roman" w:cs="Times New Roman"/>
          <w:sz w:val="23"/>
          <w:szCs w:val="23"/>
        </w:rPr>
        <w:t>oblasti finans</w:t>
      </w:r>
      <w:r w:rsidR="00147F86" w:rsidRPr="002136A4">
        <w:rPr>
          <w:rFonts w:ascii="Times New Roman" w:hAnsi="Times New Roman" w:cs="Times New Roman"/>
          <w:sz w:val="23"/>
          <w:szCs w:val="23"/>
        </w:rPr>
        <w:t>ijskog planiranja, upravljanja i kontrole u kojima će Ministarstvo pravde BiH biti jedan od značajnih korisnika.</w:t>
      </w:r>
    </w:p>
    <w:p w14:paraId="4B8D7BB5" w14:textId="77777777" w:rsidR="009B79F9" w:rsidRDefault="009B79F9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5DF8161C" w14:textId="1035B129" w:rsidR="00C60C69" w:rsidRPr="002136A4" w:rsidRDefault="00147F86" w:rsidP="002136A4">
      <w:pPr>
        <w:spacing w:before="120" w:after="120" w:line="240" w:lineRule="auto"/>
        <w:jc w:val="both"/>
        <w:rPr>
          <w:rFonts w:eastAsia="Times New Roman"/>
        </w:rPr>
      </w:pPr>
      <w:r w:rsidRPr="002136A4">
        <w:rPr>
          <w:rFonts w:ascii="Times New Roman" w:eastAsia="Times New Roman" w:hAnsi="Times New Roman" w:cs="Times New Roman"/>
          <w:sz w:val="24"/>
          <w:szCs w:val="24"/>
        </w:rPr>
        <w:lastRenderedPageBreak/>
        <w:t>Po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drška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reformama javne uprave i pravde u BiH (SIGMA-OECD/ReSPA/RCC) višegodišnji su projekti koji će se odvijati narednih godina sa po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drškom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osiguranom kroz višekorisničku IPA 2020. i 2021.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 xml:space="preserve"> godinu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u zajedničkoj vrijednosti za ReSPA i SIGMA oko 19.850.000 EUR ( KM). Jedna od specifičnosti u kojim se preklapa reforma javne uprave i pravde dolazi kroz višekorisničku IPA po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dršk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u 2021. godine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>u projektu naziva „EU po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drška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vladavini prava: Po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drška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izradi politika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zanova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nih na dokazima koje se odnose na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efekte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pravosudnih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sistema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“ u vrijednosti od 5.200.000 EUR (38.686.206 KM). Pored navedenog u 2022. godini predviđeno je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započinjanje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projekta IPA 2018. godine u komponenti razv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funkcije strateškog planiranja sektora pravde u BiH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podršk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kapacitetima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i razv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>u funkcije praćenja i procjene prov</w:t>
      </w:r>
      <w:r w:rsidR="0049499C" w:rsidRPr="002136A4">
        <w:rPr>
          <w:rFonts w:ascii="Times New Roman" w:eastAsia="Times New Roman" w:hAnsi="Times New Roman" w:cs="Times New Roman"/>
          <w:sz w:val="24"/>
          <w:szCs w:val="24"/>
        </w:rPr>
        <w:t>ođenja</w:t>
      </w:r>
      <w:r w:rsidRPr="002136A4">
        <w:rPr>
          <w:rFonts w:ascii="Times New Roman" w:eastAsia="Times New Roman" w:hAnsi="Times New Roman" w:cs="Times New Roman"/>
          <w:sz w:val="24"/>
          <w:szCs w:val="24"/>
        </w:rPr>
        <w:t xml:space="preserve"> sektorske strategije</w:t>
      </w:r>
      <w:r w:rsidR="00167789" w:rsidRPr="00213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69966" w14:textId="6101D504" w:rsidR="0049499C" w:rsidRPr="002136A4" w:rsidRDefault="0049499C" w:rsidP="0049499C">
      <w:pPr>
        <w:spacing w:before="120" w:after="120" w:line="240" w:lineRule="auto"/>
        <w:jc w:val="both"/>
      </w:pPr>
      <w:r w:rsidRPr="002136A4">
        <w:rPr>
          <w:rFonts w:ascii="Times New Roman" w:eastAsia="Times New Roman" w:hAnsi="Times New Roman" w:cs="Times New Roman"/>
          <w:sz w:val="24"/>
          <w:szCs w:val="24"/>
        </w:rPr>
        <w:t>Bosna i Hercegovina je završila učešće u programu Evropa za građane 2014. – 2020. godine, koji je za cilj imao poticanje saradnje između građana i organizacija iz različitih zemalja, razvijanje osjećaja pripadnosti zajedničkim evropskim idealima, te promovisanje procesa evropskih integracija. Učešće u Programu, koje je započelo 2016. godine, podrazumijevalo je plaćanje ulazne karte, odnosno godišnjeg finansijskog doprinosa Bosne i Hercegovine, pri čemu se dio sredstava pokrivao iz Instrumenta predpristupne pomoći (IPA) – u prvoj godini provođenja Programa 90%, nakon čega se iznos sufinansiranja iz IPA fondova u narednim godinama smanjivao za 5 %, a povećavalo sufinansiranje iz budžeta. Ukoliko se u obzir uzmu uplaćeni iznosi ulazne karte i iznosi povučenih sredstava kroz projekte, može se zaključiti da je Bosna i Hercegovina ostvarila vrlo uspješno učešće u programu Evropa za građane. Na osnovu Okvirnog sporazuma o opštim principima učešća u programima Evropske unije, Bosni i Hercegovini je, uz provođenje standardne procedure pregovaranja i zaključivanja Sporazuma o pristupanju, otvorena mogućnost nastavka učešća u programu koji od januara 2021. godine nosi naziv CERV. Za period finansiranja 2021.-2027.  godine predviđeno je oko 1,55 milijardi EUR. Nastavak učešća Bosne i Hercegovine u CERV programu doprinijelo bi održanju kontinuiteta i omogućilo nastavak i jačanje ranije uspostavljenih partnerstava i saradnje sa Evropskom unijom, te stvaranje novih partnerstava. Tokom 2022. godine očekuje se zaključivanje Sporazuma o pridruživanju i omogućavanje BiH podnošenje projektnih prijava, te organizaciju promotivnih aktivnosti.</w:t>
      </w:r>
    </w:p>
    <w:p w14:paraId="72904901" w14:textId="75B394E6" w:rsidR="00D85936" w:rsidRPr="005C0E6B" w:rsidRDefault="0049499C" w:rsidP="00FB10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Takođe u proteklom IPA programskom ciklusu od 2014. do 2020. godine, Ministarstvo pravde Bosne i Hercegovine je iniciralo pristupanje EU programu „Pravosuđe“, koji ima za cilj daljnji razv</w:t>
      </w:r>
      <w:r w:rsidR="00F4511D" w:rsidRPr="002136A4">
        <w:rPr>
          <w:rFonts w:ascii="Times New Roman" w:hAnsi="Times New Roman" w:cs="Times New Roman"/>
          <w:sz w:val="24"/>
          <w:szCs w:val="24"/>
        </w:rPr>
        <w:t>oj</w:t>
      </w:r>
      <w:r w:rsidRPr="002136A4">
        <w:rPr>
          <w:rFonts w:ascii="Times New Roman" w:hAnsi="Times New Roman" w:cs="Times New Roman"/>
          <w:sz w:val="24"/>
          <w:szCs w:val="24"/>
        </w:rPr>
        <w:t xml:space="preserve"> e</w:t>
      </w:r>
      <w:r w:rsidR="00F4511D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>ropskog područja pravde. S obzirom na to da bi, radi trajanja procesa pribavljanja pozitivnih mišljenja nadležnih institucija, korištenje mogućnosti programa bilo omogućeno samo u završnoj, 2020.</w:t>
      </w:r>
      <w:r w:rsidR="00F4511D" w:rsidRPr="002136A4">
        <w:rPr>
          <w:rFonts w:ascii="Times New Roman" w:hAnsi="Times New Roman" w:cs="Times New Roman"/>
          <w:sz w:val="24"/>
          <w:szCs w:val="24"/>
        </w:rPr>
        <w:t>,</w:t>
      </w:r>
      <w:r w:rsidRPr="002136A4">
        <w:rPr>
          <w:rFonts w:ascii="Times New Roman" w:hAnsi="Times New Roman" w:cs="Times New Roman"/>
          <w:sz w:val="24"/>
          <w:szCs w:val="24"/>
        </w:rPr>
        <w:t xml:space="preserve"> godini, preporuka Glavne </w:t>
      </w:r>
      <w:r w:rsidR="00F4511D" w:rsidRPr="002136A4">
        <w:rPr>
          <w:rFonts w:ascii="Times New Roman" w:hAnsi="Times New Roman" w:cs="Times New Roman"/>
          <w:sz w:val="24"/>
          <w:szCs w:val="24"/>
        </w:rPr>
        <w:t>direkcije</w:t>
      </w:r>
      <w:r w:rsidRPr="002136A4">
        <w:rPr>
          <w:rFonts w:ascii="Times New Roman" w:hAnsi="Times New Roman" w:cs="Times New Roman"/>
          <w:sz w:val="24"/>
          <w:szCs w:val="24"/>
        </w:rPr>
        <w:t xml:space="preserve"> EK-a za pravosuđe i zaštitu potrošača u Br</w:t>
      </w:r>
      <w:r w:rsidR="00F4511D" w:rsidRPr="002136A4">
        <w:rPr>
          <w:rFonts w:ascii="Times New Roman" w:hAnsi="Times New Roman" w:cs="Times New Roman"/>
          <w:sz w:val="24"/>
          <w:szCs w:val="24"/>
        </w:rPr>
        <w:t>isel</w:t>
      </w:r>
      <w:r w:rsidRPr="002136A4">
        <w:rPr>
          <w:rFonts w:ascii="Times New Roman" w:hAnsi="Times New Roman" w:cs="Times New Roman"/>
          <w:sz w:val="24"/>
          <w:szCs w:val="24"/>
        </w:rPr>
        <w:t>u je bila da se opozove daljnji postupak pristupanja, te da se procedura pristupanja pokrene u što ranijoj fazi narednog EU finan</w:t>
      </w:r>
      <w:r w:rsidR="00F4511D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 xml:space="preserve">ijskog ciklusa. Postupajući </w:t>
      </w:r>
      <w:r w:rsidR="00F4511D" w:rsidRPr="002136A4">
        <w:rPr>
          <w:rFonts w:ascii="Times New Roman" w:hAnsi="Times New Roman" w:cs="Times New Roman"/>
          <w:sz w:val="24"/>
          <w:szCs w:val="24"/>
        </w:rPr>
        <w:t>u skladu sa preporukom</w:t>
      </w:r>
      <w:r w:rsidRPr="002136A4">
        <w:rPr>
          <w:rFonts w:ascii="Times New Roman" w:hAnsi="Times New Roman" w:cs="Times New Roman"/>
          <w:sz w:val="24"/>
          <w:szCs w:val="24"/>
        </w:rPr>
        <w:t xml:space="preserve"> E</w:t>
      </w:r>
      <w:r w:rsidR="00F4511D" w:rsidRPr="002136A4">
        <w:rPr>
          <w:rFonts w:ascii="Times New Roman" w:hAnsi="Times New Roman" w:cs="Times New Roman"/>
          <w:sz w:val="24"/>
          <w:szCs w:val="24"/>
        </w:rPr>
        <w:t>v</w:t>
      </w:r>
      <w:r w:rsidRPr="002136A4">
        <w:rPr>
          <w:rFonts w:ascii="Times New Roman" w:hAnsi="Times New Roman" w:cs="Times New Roman"/>
          <w:sz w:val="24"/>
          <w:szCs w:val="24"/>
        </w:rPr>
        <w:t xml:space="preserve">ropske komisije, Vijeće ministara BiH je donijelo zaključak o opozivu pristupanja navedenom programu. Za </w:t>
      </w:r>
      <w:r w:rsidR="00F4511D" w:rsidRPr="002136A4">
        <w:rPr>
          <w:rFonts w:ascii="Times New Roman" w:hAnsi="Times New Roman" w:cs="Times New Roman"/>
          <w:sz w:val="24"/>
          <w:szCs w:val="24"/>
        </w:rPr>
        <w:t>period</w:t>
      </w:r>
      <w:r w:rsidRPr="002136A4">
        <w:rPr>
          <w:rFonts w:ascii="Times New Roman" w:hAnsi="Times New Roman" w:cs="Times New Roman"/>
          <w:sz w:val="24"/>
          <w:szCs w:val="24"/>
        </w:rPr>
        <w:t xml:space="preserve"> finan</w:t>
      </w:r>
      <w:r w:rsidR="00F4511D" w:rsidRPr="002136A4">
        <w:rPr>
          <w:rFonts w:ascii="Times New Roman" w:hAnsi="Times New Roman" w:cs="Times New Roman"/>
          <w:sz w:val="24"/>
          <w:szCs w:val="24"/>
        </w:rPr>
        <w:t>s</w:t>
      </w:r>
      <w:r w:rsidRPr="002136A4">
        <w:rPr>
          <w:rFonts w:ascii="Times New Roman" w:hAnsi="Times New Roman" w:cs="Times New Roman"/>
          <w:sz w:val="24"/>
          <w:szCs w:val="24"/>
        </w:rPr>
        <w:t xml:space="preserve">iranja 2021.-2027. </w:t>
      </w:r>
      <w:r w:rsidR="00F4511D" w:rsidRPr="002136A4">
        <w:rPr>
          <w:rFonts w:ascii="Times New Roman" w:hAnsi="Times New Roman" w:cs="Times New Roman"/>
          <w:sz w:val="24"/>
          <w:szCs w:val="24"/>
        </w:rPr>
        <w:t xml:space="preserve">godine predviđeno je oko </w:t>
      </w:r>
      <w:r w:rsidRPr="002136A4">
        <w:rPr>
          <w:rFonts w:ascii="Times New Roman" w:hAnsi="Times New Roman" w:cs="Times New Roman"/>
          <w:sz w:val="24"/>
          <w:szCs w:val="24"/>
        </w:rPr>
        <w:t>3</w:t>
      </w:r>
      <w:r w:rsidR="00F4511D" w:rsidRPr="002136A4">
        <w:rPr>
          <w:rFonts w:ascii="Times New Roman" w:hAnsi="Times New Roman" w:cs="Times New Roman"/>
          <w:sz w:val="24"/>
          <w:szCs w:val="24"/>
        </w:rPr>
        <w:t>0</w:t>
      </w:r>
      <w:r w:rsidRPr="002136A4">
        <w:rPr>
          <w:rFonts w:ascii="Times New Roman" w:hAnsi="Times New Roman" w:cs="Times New Roman"/>
          <w:sz w:val="24"/>
          <w:szCs w:val="24"/>
        </w:rPr>
        <w:t>0 mili</w:t>
      </w:r>
      <w:r w:rsidR="00F4511D" w:rsidRPr="002136A4">
        <w:rPr>
          <w:rFonts w:ascii="Times New Roman" w:hAnsi="Times New Roman" w:cs="Times New Roman"/>
          <w:sz w:val="24"/>
          <w:szCs w:val="24"/>
        </w:rPr>
        <w:t>ona</w:t>
      </w:r>
      <w:r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F4511D" w:rsidRPr="002136A4">
        <w:rPr>
          <w:rFonts w:ascii="Times New Roman" w:hAnsi="Times New Roman" w:cs="Times New Roman"/>
          <w:sz w:val="24"/>
          <w:szCs w:val="24"/>
        </w:rPr>
        <w:t>EUR</w:t>
      </w:r>
      <w:r w:rsidRPr="002136A4">
        <w:rPr>
          <w:rFonts w:ascii="Times New Roman" w:hAnsi="Times New Roman" w:cs="Times New Roman"/>
          <w:sz w:val="24"/>
          <w:szCs w:val="24"/>
        </w:rPr>
        <w:t xml:space="preserve">. </w:t>
      </w:r>
      <w:r w:rsidR="00F4511D" w:rsidRPr="002136A4">
        <w:rPr>
          <w:rFonts w:ascii="Times New Roman" w:hAnsi="Times New Roman" w:cs="Times New Roman"/>
          <w:sz w:val="24"/>
          <w:szCs w:val="24"/>
        </w:rPr>
        <w:t>To</w:t>
      </w:r>
      <w:r w:rsidRPr="002136A4">
        <w:rPr>
          <w:rFonts w:ascii="Times New Roman" w:hAnsi="Times New Roman" w:cs="Times New Roman"/>
          <w:sz w:val="24"/>
          <w:szCs w:val="24"/>
        </w:rPr>
        <w:t>kom 2022. godine očekuje se nastavak procesa i upućivanje pisma interesa, a po tom i zaključivanje Sporazuma koji bi omogućio podnošenje prvih prijedloga projekata.</w:t>
      </w:r>
    </w:p>
    <w:p w14:paraId="244DA952" w14:textId="77777777" w:rsidR="000E3DA6" w:rsidRPr="005C0E6B" w:rsidRDefault="000E3DA6">
      <w:pPr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br w:type="page"/>
      </w:r>
    </w:p>
    <w:p w14:paraId="52656F4D" w14:textId="1B1F7E87" w:rsidR="005257C9" w:rsidRPr="005C0E6B" w:rsidRDefault="005257C9" w:rsidP="00715774">
      <w:pPr>
        <w:pStyle w:val="Heading1"/>
        <w:spacing w:before="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444609424"/>
      <w:bookmarkStart w:id="13" w:name="_Toc64974329"/>
      <w:r w:rsidRPr="005C0E6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 PREPORUKE ZA PRAĆENJE </w:t>
      </w:r>
      <w:r w:rsidR="006009BB" w:rsidRPr="005C0E6B">
        <w:rPr>
          <w:rFonts w:ascii="Times New Roman" w:hAnsi="Times New Roman" w:cs="Times New Roman"/>
          <w:color w:val="auto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color w:val="auto"/>
          <w:sz w:val="24"/>
          <w:szCs w:val="24"/>
        </w:rPr>
        <w:t xml:space="preserve"> PROJEKATA</w:t>
      </w:r>
      <w:bookmarkEnd w:id="12"/>
      <w:bookmarkEnd w:id="13"/>
    </w:p>
    <w:p w14:paraId="186BC5E0" w14:textId="3BCC280C" w:rsidR="005257C9" w:rsidRPr="005C0E6B" w:rsidRDefault="005257C9" w:rsidP="005006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Po pitanju praćenja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projekata i dalje se bilježi značajan nedostatak sveobuhvatnih i objedinjenih informacija o rezultatima na projektima</w:t>
      </w:r>
      <w:r w:rsidR="00BC6919" w:rsidRPr="005C0E6B">
        <w:rPr>
          <w:rFonts w:ascii="Times New Roman" w:hAnsi="Times New Roman" w:cs="Times New Roman"/>
          <w:sz w:val="24"/>
          <w:szCs w:val="24"/>
        </w:rPr>
        <w:t>, 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87A02" w:rsidRPr="005C0E6B">
        <w:rPr>
          <w:rFonts w:ascii="Times New Roman" w:hAnsi="Times New Roman" w:cs="Times New Roman"/>
          <w:sz w:val="24"/>
          <w:szCs w:val="24"/>
        </w:rPr>
        <w:t>što je rezultat</w:t>
      </w:r>
      <w:r w:rsidR="00050CCE" w:rsidRPr="005C0E6B">
        <w:rPr>
          <w:rFonts w:ascii="Times New Roman" w:hAnsi="Times New Roman" w:cs="Times New Roman"/>
          <w:sz w:val="24"/>
          <w:szCs w:val="24"/>
        </w:rPr>
        <w:t xml:space="preserve"> slabe i neblag</w:t>
      </w:r>
      <w:r w:rsidRPr="005C0E6B">
        <w:rPr>
          <w:rFonts w:ascii="Times New Roman" w:hAnsi="Times New Roman" w:cs="Times New Roman"/>
          <w:sz w:val="24"/>
          <w:szCs w:val="24"/>
        </w:rPr>
        <w:t xml:space="preserve">ovremene komunikacije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između </w:t>
      </w:r>
      <w:r w:rsidRPr="005C0E6B">
        <w:rPr>
          <w:rFonts w:ascii="Times New Roman" w:hAnsi="Times New Roman" w:cs="Times New Roman"/>
          <w:sz w:val="24"/>
          <w:szCs w:val="24"/>
        </w:rPr>
        <w:t xml:space="preserve">provedbenih </w:t>
      </w:r>
      <w:r w:rsidR="006009BB" w:rsidRPr="005C0E6B">
        <w:rPr>
          <w:rFonts w:ascii="Times New Roman" w:hAnsi="Times New Roman" w:cs="Times New Roman"/>
          <w:sz w:val="24"/>
          <w:szCs w:val="24"/>
        </w:rPr>
        <w:t>organa</w:t>
      </w:r>
      <w:r w:rsidRPr="005C0E6B">
        <w:rPr>
          <w:rFonts w:ascii="Times New Roman" w:hAnsi="Times New Roman" w:cs="Times New Roman"/>
          <w:sz w:val="24"/>
          <w:szCs w:val="24"/>
        </w:rPr>
        <w:t>, koordinatora projektne pomoći i korisnika</w:t>
      </w:r>
      <w:r w:rsidR="000B3BB2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0E3DA6" w:rsidRPr="005C0E6B">
        <w:rPr>
          <w:rFonts w:ascii="Times New Roman" w:hAnsi="Times New Roman" w:cs="Times New Roman"/>
          <w:sz w:val="24"/>
          <w:szCs w:val="24"/>
        </w:rPr>
        <w:t>pa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i dalje </w:t>
      </w:r>
      <w:r w:rsidRPr="005C0E6B">
        <w:rPr>
          <w:rFonts w:ascii="Times New Roman" w:hAnsi="Times New Roman" w:cs="Times New Roman"/>
          <w:sz w:val="24"/>
          <w:szCs w:val="24"/>
        </w:rPr>
        <w:t>predstavlja jedan od ključnih izazova za</w:t>
      </w:r>
      <w:r w:rsidR="00050CCE" w:rsidRPr="005C0E6B">
        <w:rPr>
          <w:rFonts w:ascii="Times New Roman" w:hAnsi="Times New Roman" w:cs="Times New Roman"/>
          <w:sz w:val="24"/>
          <w:szCs w:val="24"/>
        </w:rPr>
        <w:t xml:space="preserve"> svrsishodno praćenje i izvješta</w:t>
      </w:r>
      <w:r w:rsidRPr="005C0E6B">
        <w:rPr>
          <w:rFonts w:ascii="Times New Roman" w:hAnsi="Times New Roman" w:cs="Times New Roman"/>
          <w:sz w:val="24"/>
          <w:szCs w:val="24"/>
        </w:rPr>
        <w:t xml:space="preserve">vanje o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projekata u cjelini.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Kao jedna od slabosti M</w:t>
      </w:r>
      <w:r w:rsidR="00F4511D" w:rsidRPr="005C0E6B">
        <w:rPr>
          <w:rFonts w:ascii="Times New Roman" w:hAnsi="Times New Roman" w:cs="Times New Roman"/>
          <w:sz w:val="24"/>
          <w:szCs w:val="24"/>
        </w:rPr>
        <w:t>inistarstva pravde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BiH </w:t>
      </w:r>
      <w:r w:rsidR="00050CCE" w:rsidRPr="005C0E6B">
        <w:rPr>
          <w:rFonts w:ascii="Times New Roman" w:hAnsi="Times New Roman" w:cs="Times New Roman"/>
          <w:sz w:val="24"/>
          <w:szCs w:val="24"/>
        </w:rPr>
        <w:t>je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i nedostatak formal</w:t>
      </w:r>
      <w:r w:rsidR="00050CCE" w:rsidRPr="005C0E6B">
        <w:rPr>
          <w:rFonts w:ascii="Times New Roman" w:hAnsi="Times New Roman" w:cs="Times New Roman"/>
          <w:sz w:val="24"/>
          <w:szCs w:val="24"/>
        </w:rPr>
        <w:t>nih procedura kojim</w:t>
      </w:r>
      <w:r w:rsidR="00391155" w:rsidRPr="005C0E6B">
        <w:rPr>
          <w:rFonts w:ascii="Times New Roman" w:hAnsi="Times New Roman" w:cs="Times New Roman"/>
          <w:sz w:val="24"/>
          <w:szCs w:val="24"/>
        </w:rPr>
        <w:t>a</w:t>
      </w:r>
      <w:r w:rsidR="00050CCE" w:rsidRPr="005C0E6B">
        <w:rPr>
          <w:rFonts w:ascii="Times New Roman" w:hAnsi="Times New Roman" w:cs="Times New Roman"/>
          <w:sz w:val="24"/>
          <w:szCs w:val="24"/>
        </w:rPr>
        <w:t xml:space="preserve"> se reguliš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u pitanja upravljanja projektima pomoći uključujući i projekte koji se vode unutar Programa javnih investicija. Očekivanje je da </w:t>
      </w:r>
      <w:r w:rsidR="001B0E46" w:rsidRPr="005C0E6B">
        <w:rPr>
          <w:rFonts w:ascii="Times New Roman" w:hAnsi="Times New Roman" w:cs="Times New Roman"/>
          <w:sz w:val="24"/>
          <w:szCs w:val="24"/>
        </w:rPr>
        <w:t xml:space="preserve">će 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MFT kao </w:t>
      </w:r>
      <w:r w:rsidR="00391155" w:rsidRPr="005C0E6B">
        <w:rPr>
          <w:rFonts w:ascii="Times New Roman" w:hAnsi="Times New Roman" w:cs="Times New Roman"/>
          <w:sz w:val="24"/>
          <w:szCs w:val="24"/>
        </w:rPr>
        <w:t>centralno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koordinirajuće tijelo za </w:t>
      </w:r>
      <w:r w:rsidR="006009BB" w:rsidRPr="005C0E6B">
        <w:rPr>
          <w:rFonts w:ascii="Times New Roman" w:hAnsi="Times New Roman" w:cs="Times New Roman"/>
          <w:sz w:val="24"/>
          <w:szCs w:val="24"/>
        </w:rPr>
        <w:t>uspostavljanje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 w:cs="Times New Roman"/>
          <w:sz w:val="24"/>
          <w:szCs w:val="24"/>
        </w:rPr>
        <w:t>sistema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upravljanja projektima pomoći i koordinacijom </w:t>
      </w:r>
      <w:r w:rsidR="00391155" w:rsidRPr="005C0E6B">
        <w:rPr>
          <w:rFonts w:ascii="Times New Roman" w:hAnsi="Times New Roman" w:cs="Times New Roman"/>
          <w:sz w:val="24"/>
          <w:szCs w:val="24"/>
        </w:rPr>
        <w:t>cjelokupne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međunarodne ekonomske pomoći pružiti podršku, te pravno urediti i dati smjernice prilikom uređenja oblasti projektnog planiranja</w:t>
      </w:r>
      <w:r w:rsidR="00F4511D" w:rsidRPr="005C0E6B">
        <w:rPr>
          <w:rFonts w:ascii="Times New Roman" w:hAnsi="Times New Roman" w:cs="Times New Roman"/>
          <w:sz w:val="24"/>
          <w:szCs w:val="24"/>
        </w:rPr>
        <w:t>,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F4511D" w:rsidRPr="002136A4">
        <w:rPr>
          <w:rFonts w:ascii="Times New Roman" w:hAnsi="Times New Roman" w:cs="Times New Roman"/>
          <w:sz w:val="24"/>
          <w:szCs w:val="24"/>
        </w:rPr>
        <w:t>, a što je u uskoj svezi sa funkcijom</w:t>
      </w:r>
      <w:r w:rsidR="00F4511D" w:rsidRPr="005C0E6B" w:rsidDel="00F4511D">
        <w:rPr>
          <w:rFonts w:ascii="Times New Roman" w:hAnsi="Times New Roman" w:cs="Times New Roman"/>
          <w:sz w:val="24"/>
          <w:szCs w:val="24"/>
        </w:rPr>
        <w:t xml:space="preserve"> 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strateškog planiranja </w:t>
      </w:r>
      <w:r w:rsidR="00F4511D" w:rsidRPr="005C0E6B">
        <w:rPr>
          <w:rFonts w:ascii="Times New Roman" w:hAnsi="Times New Roman" w:cs="Times New Roman"/>
          <w:sz w:val="24"/>
          <w:szCs w:val="24"/>
        </w:rPr>
        <w:t>čiji razvoj predviđa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koncept projektnog planiranja.</w:t>
      </w:r>
    </w:p>
    <w:p w14:paraId="54C2EC53" w14:textId="0BF62074" w:rsidR="003E7523" w:rsidRPr="005C0E6B" w:rsidRDefault="005257C9" w:rsidP="005006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S</w:t>
      </w:r>
      <w:r w:rsidR="00391155" w:rsidRPr="005C0E6B">
        <w:rPr>
          <w:rFonts w:ascii="Times New Roman" w:hAnsi="Times New Roman" w:cs="Times New Roman"/>
          <w:sz w:val="24"/>
          <w:szCs w:val="24"/>
        </w:rPr>
        <w:t>a</w:t>
      </w:r>
      <w:r w:rsidRPr="005C0E6B">
        <w:rPr>
          <w:rFonts w:ascii="Times New Roman" w:hAnsi="Times New Roman" w:cs="Times New Roman"/>
          <w:sz w:val="24"/>
          <w:szCs w:val="24"/>
        </w:rPr>
        <w:t xml:space="preserve"> tim u </w:t>
      </w:r>
      <w:r w:rsidR="00BC6919" w:rsidRPr="005C0E6B">
        <w:rPr>
          <w:rFonts w:ascii="Times New Roman" w:hAnsi="Times New Roman" w:cs="Times New Roman"/>
          <w:sz w:val="24"/>
          <w:szCs w:val="24"/>
        </w:rPr>
        <w:t>vezi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40530D" w:rsidRPr="005C0E6B">
        <w:rPr>
          <w:rFonts w:ascii="Times New Roman" w:hAnsi="Times New Roman" w:cs="Times New Roman"/>
          <w:sz w:val="24"/>
          <w:szCs w:val="24"/>
        </w:rPr>
        <w:t xml:space="preserve">nastavlja </w:t>
      </w:r>
      <w:r w:rsidR="00787A02" w:rsidRPr="005C0E6B">
        <w:rPr>
          <w:rFonts w:ascii="Times New Roman" w:hAnsi="Times New Roman" w:cs="Times New Roman"/>
          <w:sz w:val="24"/>
          <w:szCs w:val="24"/>
        </w:rPr>
        <w:t>se</w:t>
      </w:r>
      <w:r w:rsidRPr="005C0E6B">
        <w:rPr>
          <w:rFonts w:ascii="Times New Roman" w:hAnsi="Times New Roman" w:cs="Times New Roman"/>
          <w:sz w:val="24"/>
          <w:szCs w:val="24"/>
        </w:rPr>
        <w:t xml:space="preserve"> dobra praksa s</w:t>
      </w:r>
      <w:r w:rsidR="00DD5186" w:rsidRPr="005C0E6B">
        <w:rPr>
          <w:rFonts w:ascii="Times New Roman" w:hAnsi="Times New Roman" w:cs="Times New Roman"/>
          <w:sz w:val="24"/>
          <w:szCs w:val="24"/>
        </w:rPr>
        <w:t>a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projektima EU koji su, uvođenjem sektorskog pristupa, postali </w:t>
      </w:r>
      <w:r w:rsidR="00C33BB8" w:rsidRPr="005C0E6B">
        <w:rPr>
          <w:rFonts w:ascii="Times New Roman" w:hAnsi="Times New Roman" w:cs="Times New Roman"/>
          <w:sz w:val="24"/>
          <w:szCs w:val="24"/>
        </w:rPr>
        <w:t xml:space="preserve">zahtjevniji u pogledu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sve </w:t>
      </w:r>
      <w:r w:rsidRPr="005C0E6B">
        <w:rPr>
          <w:rFonts w:ascii="Times New Roman" w:hAnsi="Times New Roman" w:cs="Times New Roman"/>
          <w:sz w:val="24"/>
          <w:szCs w:val="24"/>
        </w:rPr>
        <w:t>aktivnijeg uključi</w:t>
      </w:r>
      <w:r w:rsidR="000E3DA6" w:rsidRPr="005C0E6B">
        <w:rPr>
          <w:rFonts w:ascii="Times New Roman" w:hAnsi="Times New Roman" w:cs="Times New Roman"/>
          <w:sz w:val="24"/>
          <w:szCs w:val="24"/>
        </w:rPr>
        <w:t>vanja korisnika pomoći u ciklus</w:t>
      </w:r>
      <w:r w:rsidRPr="005C0E6B">
        <w:rPr>
          <w:rFonts w:ascii="Times New Roman" w:hAnsi="Times New Roman" w:cs="Times New Roman"/>
          <w:sz w:val="24"/>
          <w:szCs w:val="24"/>
        </w:rPr>
        <w:t xml:space="preserve"> upravljanja proje</w:t>
      </w:r>
      <w:r w:rsidR="00500F59" w:rsidRPr="005C0E6B">
        <w:rPr>
          <w:rFonts w:ascii="Times New Roman" w:hAnsi="Times New Roman" w:cs="Times New Roman"/>
          <w:sz w:val="24"/>
          <w:szCs w:val="24"/>
        </w:rPr>
        <w:t>ktima pomoći</w:t>
      </w:r>
      <w:r w:rsidR="000E3DA6" w:rsidRPr="005C0E6B">
        <w:rPr>
          <w:rFonts w:ascii="Times New Roman" w:hAnsi="Times New Roman" w:cs="Times New Roman"/>
          <w:sz w:val="24"/>
          <w:szCs w:val="24"/>
        </w:rPr>
        <w:t>,</w:t>
      </w:r>
      <w:r w:rsidR="00500F59" w:rsidRPr="005C0E6B">
        <w:rPr>
          <w:rFonts w:ascii="Times New Roman" w:hAnsi="Times New Roman" w:cs="Times New Roman"/>
          <w:sz w:val="24"/>
          <w:szCs w:val="24"/>
        </w:rPr>
        <w:t xml:space="preserve"> s</w:t>
      </w:r>
      <w:r w:rsidR="000E3DA6" w:rsidRPr="005C0E6B">
        <w:rPr>
          <w:rFonts w:ascii="Times New Roman" w:hAnsi="Times New Roman" w:cs="Times New Roman"/>
          <w:sz w:val="24"/>
          <w:szCs w:val="24"/>
        </w:rPr>
        <w:t>a</w:t>
      </w:r>
      <w:r w:rsidR="00500F59" w:rsidRPr="005C0E6B">
        <w:rPr>
          <w:rFonts w:ascii="Times New Roman" w:hAnsi="Times New Roman" w:cs="Times New Roman"/>
          <w:sz w:val="24"/>
          <w:szCs w:val="24"/>
        </w:rPr>
        <w:t xml:space="preserve"> jedne strane, 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500F59" w:rsidRPr="005C0E6B">
        <w:rPr>
          <w:rFonts w:ascii="Times New Roman" w:hAnsi="Times New Roman" w:cs="Times New Roman"/>
          <w:sz w:val="24"/>
          <w:szCs w:val="24"/>
        </w:rPr>
        <w:t xml:space="preserve">ujedno i </w:t>
      </w:r>
      <w:r w:rsidRPr="005C0E6B">
        <w:rPr>
          <w:rFonts w:ascii="Times New Roman" w:hAnsi="Times New Roman" w:cs="Times New Roman"/>
          <w:sz w:val="24"/>
          <w:szCs w:val="24"/>
        </w:rPr>
        <w:t>transparent</w:t>
      </w:r>
      <w:r w:rsidR="00C33BB8" w:rsidRPr="005C0E6B">
        <w:rPr>
          <w:rFonts w:ascii="Times New Roman" w:hAnsi="Times New Roman" w:cs="Times New Roman"/>
          <w:sz w:val="24"/>
          <w:szCs w:val="24"/>
        </w:rPr>
        <w:t>n</w:t>
      </w:r>
      <w:r w:rsidR="00500F59" w:rsidRPr="005C0E6B">
        <w:rPr>
          <w:rFonts w:ascii="Times New Roman" w:hAnsi="Times New Roman" w:cs="Times New Roman"/>
          <w:sz w:val="24"/>
          <w:szCs w:val="24"/>
        </w:rPr>
        <w:t>i</w:t>
      </w:r>
      <w:r w:rsidRPr="005C0E6B">
        <w:rPr>
          <w:rFonts w:ascii="Times New Roman" w:hAnsi="Times New Roman" w:cs="Times New Roman"/>
          <w:sz w:val="24"/>
          <w:szCs w:val="24"/>
        </w:rPr>
        <w:t xml:space="preserve"> i pristupač</w:t>
      </w:r>
      <w:r w:rsidR="00C33BB8" w:rsidRPr="005C0E6B">
        <w:rPr>
          <w:rFonts w:ascii="Times New Roman" w:hAnsi="Times New Roman" w:cs="Times New Roman"/>
          <w:sz w:val="24"/>
          <w:szCs w:val="24"/>
        </w:rPr>
        <w:t>n</w:t>
      </w:r>
      <w:r w:rsidR="00500F59" w:rsidRPr="005C0E6B">
        <w:rPr>
          <w:rFonts w:ascii="Times New Roman" w:hAnsi="Times New Roman" w:cs="Times New Roman"/>
          <w:sz w:val="24"/>
          <w:szCs w:val="24"/>
        </w:rPr>
        <w:t>i</w:t>
      </w:r>
      <w:r w:rsidRPr="005C0E6B">
        <w:rPr>
          <w:rFonts w:ascii="Times New Roman" w:hAnsi="Times New Roman" w:cs="Times New Roman"/>
          <w:sz w:val="24"/>
          <w:szCs w:val="24"/>
        </w:rPr>
        <w:t xml:space="preserve"> za koordinaciju i upravljanje </w:t>
      </w:r>
      <w:r w:rsidR="0040530D" w:rsidRPr="005C0E6B">
        <w:rPr>
          <w:rFonts w:ascii="Times New Roman" w:hAnsi="Times New Roman" w:cs="Times New Roman"/>
          <w:sz w:val="24"/>
          <w:szCs w:val="24"/>
        </w:rPr>
        <w:t>s</w:t>
      </w:r>
      <w:r w:rsidR="00CA35AF" w:rsidRPr="005C0E6B">
        <w:rPr>
          <w:rFonts w:ascii="Times New Roman" w:hAnsi="Times New Roman" w:cs="Times New Roman"/>
          <w:sz w:val="24"/>
          <w:szCs w:val="24"/>
        </w:rPr>
        <w:t>a</w:t>
      </w:r>
      <w:r w:rsidR="0040530D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jednog mjesta</w:t>
      </w:r>
      <w:r w:rsidR="000E3DA6" w:rsidRPr="005C0E6B">
        <w:rPr>
          <w:rFonts w:ascii="Times New Roman" w:hAnsi="Times New Roman" w:cs="Times New Roman"/>
          <w:sz w:val="24"/>
          <w:szCs w:val="24"/>
        </w:rPr>
        <w:t>,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s</w:t>
      </w:r>
      <w:r w:rsidR="000E3DA6" w:rsidRPr="005C0E6B">
        <w:rPr>
          <w:rFonts w:ascii="Times New Roman" w:hAnsi="Times New Roman" w:cs="Times New Roman"/>
          <w:sz w:val="24"/>
          <w:szCs w:val="24"/>
        </w:rPr>
        <w:t>a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druge strane</w:t>
      </w:r>
      <w:r w:rsidRPr="005C0E6B">
        <w:rPr>
          <w:rFonts w:ascii="Times New Roman" w:hAnsi="Times New Roman" w:cs="Times New Roman"/>
          <w:sz w:val="24"/>
          <w:szCs w:val="24"/>
        </w:rPr>
        <w:t xml:space="preserve">. I dalje su zadržani mehanizmi praćenja i procjene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koj</w:t>
      </w:r>
      <w:r w:rsidR="00787A02" w:rsidRPr="005C0E6B">
        <w:rPr>
          <w:rFonts w:ascii="Times New Roman" w:hAnsi="Times New Roman" w:cs="Times New Roman"/>
          <w:sz w:val="24"/>
          <w:szCs w:val="24"/>
        </w:rPr>
        <w:t>i</w:t>
      </w:r>
      <w:r w:rsidR="00CA35AF" w:rsidRPr="005C0E6B">
        <w:rPr>
          <w:rFonts w:ascii="Times New Roman" w:hAnsi="Times New Roman" w:cs="Times New Roman"/>
          <w:sz w:val="24"/>
          <w:szCs w:val="24"/>
        </w:rPr>
        <w:t xml:space="preserve"> obuhvat</w:t>
      </w:r>
      <w:r w:rsidRPr="005C0E6B">
        <w:rPr>
          <w:rFonts w:ascii="Times New Roman" w:hAnsi="Times New Roman" w:cs="Times New Roman"/>
          <w:sz w:val="24"/>
          <w:szCs w:val="24"/>
        </w:rPr>
        <w:t>a</w:t>
      </w:r>
      <w:r w:rsidR="00787A02" w:rsidRPr="005C0E6B">
        <w:rPr>
          <w:rFonts w:ascii="Times New Roman" w:hAnsi="Times New Roman" w:cs="Times New Roman"/>
          <w:sz w:val="24"/>
          <w:szCs w:val="24"/>
        </w:rPr>
        <w:t>ju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praćenje u okviru </w:t>
      </w:r>
      <w:r w:rsidR="009466A2" w:rsidRPr="005C0E6B">
        <w:rPr>
          <w:rFonts w:ascii="Times New Roman" w:hAnsi="Times New Roman" w:cs="Times New Roman"/>
          <w:sz w:val="24"/>
          <w:szCs w:val="24"/>
        </w:rPr>
        <w:t xml:space="preserve">upravljačkih </w:t>
      </w:r>
      <w:r w:rsidR="006009BB" w:rsidRPr="005C0E6B">
        <w:rPr>
          <w:rFonts w:ascii="Times New Roman" w:hAnsi="Times New Roman" w:cs="Times New Roman"/>
          <w:sz w:val="24"/>
          <w:szCs w:val="24"/>
        </w:rPr>
        <w:t>organa</w:t>
      </w:r>
      <w:r w:rsidR="009466A2" w:rsidRPr="005C0E6B">
        <w:rPr>
          <w:rFonts w:ascii="Times New Roman" w:hAnsi="Times New Roman" w:cs="Times New Roman"/>
          <w:sz w:val="24"/>
          <w:szCs w:val="24"/>
        </w:rPr>
        <w:t xml:space="preserve"> projekata (u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pravni ili </w:t>
      </w:r>
      <w:r w:rsidR="009466A2" w:rsidRPr="005C0E6B">
        <w:rPr>
          <w:rFonts w:ascii="Times New Roman" w:hAnsi="Times New Roman" w:cs="Times New Roman"/>
          <w:sz w:val="24"/>
          <w:szCs w:val="24"/>
        </w:rPr>
        <w:t>n</w:t>
      </w:r>
      <w:r w:rsidR="0054292B" w:rsidRPr="005C0E6B">
        <w:rPr>
          <w:rFonts w:ascii="Times New Roman" w:hAnsi="Times New Roman" w:cs="Times New Roman"/>
          <w:sz w:val="24"/>
          <w:szCs w:val="24"/>
        </w:rPr>
        <w:t>adzorni odbori), podnošenje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polugodišnje</w:t>
      </w:r>
      <w:r w:rsidR="00BC6919" w:rsidRPr="005C0E6B">
        <w:rPr>
          <w:rFonts w:ascii="Times New Roman" w:hAnsi="Times New Roman" w:cs="Times New Roman"/>
          <w:sz w:val="24"/>
          <w:szCs w:val="24"/>
        </w:rPr>
        <w:t>g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i godišnjeg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D2890" w:rsidRPr="005C0E6B">
        <w:rPr>
          <w:rFonts w:ascii="Times New Roman" w:hAnsi="Times New Roman" w:cs="Times New Roman"/>
          <w:sz w:val="24"/>
          <w:szCs w:val="24"/>
        </w:rPr>
        <w:t>izvještaja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 o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projekata </w:t>
      </w:r>
      <w:r w:rsidR="009466A2" w:rsidRPr="005C0E6B">
        <w:rPr>
          <w:rFonts w:ascii="Times New Roman" w:hAnsi="Times New Roman" w:cs="Times New Roman"/>
          <w:sz w:val="24"/>
          <w:szCs w:val="24"/>
        </w:rPr>
        <w:t>IPA n</w:t>
      </w:r>
      <w:r w:rsidRPr="005C0E6B">
        <w:rPr>
          <w:rFonts w:ascii="Times New Roman" w:hAnsi="Times New Roman" w:cs="Times New Roman"/>
          <w:sz w:val="24"/>
          <w:szCs w:val="24"/>
        </w:rPr>
        <w:t xml:space="preserve">adzornom odboru i </w:t>
      </w:r>
      <w:r w:rsidR="00F555E6" w:rsidRPr="005C0E6B">
        <w:rPr>
          <w:rFonts w:ascii="Times New Roman" w:hAnsi="Times New Roman" w:cs="Times New Roman"/>
          <w:sz w:val="24"/>
          <w:szCs w:val="24"/>
        </w:rPr>
        <w:t>učešće</w:t>
      </w:r>
      <w:r w:rsidRPr="005C0E6B">
        <w:rPr>
          <w:rFonts w:ascii="Times New Roman" w:hAnsi="Times New Roman" w:cs="Times New Roman"/>
          <w:sz w:val="24"/>
          <w:szCs w:val="24"/>
        </w:rPr>
        <w:t xml:space="preserve"> u </w:t>
      </w:r>
      <w:r w:rsidR="00BC6919" w:rsidRPr="005C0E6B">
        <w:rPr>
          <w:rFonts w:ascii="Times New Roman" w:hAnsi="Times New Roman" w:cs="Times New Roman"/>
          <w:sz w:val="24"/>
          <w:szCs w:val="24"/>
        </w:rPr>
        <w:t>vanjskom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praćenju rezultata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projekata</w:t>
      </w:r>
      <w:r w:rsidR="009466A2" w:rsidRPr="005C0E6B">
        <w:rPr>
          <w:rFonts w:ascii="Times New Roman" w:hAnsi="Times New Roman" w:cs="Times New Roman"/>
          <w:sz w:val="24"/>
          <w:szCs w:val="24"/>
        </w:rPr>
        <w:t xml:space="preserve"> (n</w:t>
      </w:r>
      <w:r w:rsidR="00787A02" w:rsidRPr="005C0E6B">
        <w:rPr>
          <w:rFonts w:ascii="Times New Roman" w:hAnsi="Times New Roman" w:cs="Times New Roman"/>
          <w:sz w:val="24"/>
          <w:szCs w:val="24"/>
        </w:rPr>
        <w:t>adzor usmjeren na rezultate – ROM i evaluacija projekata)</w:t>
      </w:r>
      <w:r w:rsidRPr="005C0E6B">
        <w:rPr>
          <w:rFonts w:ascii="Times New Roman" w:hAnsi="Times New Roman" w:cs="Times New Roman"/>
          <w:sz w:val="24"/>
          <w:szCs w:val="24"/>
        </w:rPr>
        <w:t xml:space="preserve">, kao i obukama usmjerenim na </w:t>
      </w:r>
      <w:r w:rsidR="009D2890" w:rsidRPr="005C0E6B">
        <w:rPr>
          <w:rFonts w:ascii="Times New Roman" w:hAnsi="Times New Roman" w:cs="Times New Roman"/>
          <w:sz w:val="24"/>
          <w:szCs w:val="24"/>
        </w:rPr>
        <w:t>unapređenje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praćenja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i samog programiranj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a pomoći. </w:t>
      </w:r>
      <w:r w:rsidR="0040530D" w:rsidRPr="005C0E6B">
        <w:rPr>
          <w:rFonts w:ascii="Times New Roman" w:hAnsi="Times New Roman" w:cs="Times New Roman"/>
          <w:sz w:val="24"/>
          <w:szCs w:val="24"/>
        </w:rPr>
        <w:t xml:space="preserve">Nastavljen je rad </w:t>
      </w:r>
      <w:r w:rsidR="00BC6919" w:rsidRPr="005C0E6B">
        <w:rPr>
          <w:rFonts w:ascii="Times New Roman" w:hAnsi="Times New Roman" w:cs="Times New Roman"/>
          <w:sz w:val="24"/>
          <w:szCs w:val="24"/>
        </w:rPr>
        <w:t>IPA N</w:t>
      </w:r>
      <w:r w:rsidRPr="005C0E6B">
        <w:rPr>
          <w:rFonts w:ascii="Times New Roman" w:hAnsi="Times New Roman" w:cs="Times New Roman"/>
          <w:sz w:val="24"/>
          <w:szCs w:val="24"/>
        </w:rPr>
        <w:t>adzorn</w:t>
      </w:r>
      <w:r w:rsidR="0040530D" w:rsidRPr="005C0E6B">
        <w:rPr>
          <w:rFonts w:ascii="Times New Roman" w:hAnsi="Times New Roman" w:cs="Times New Roman"/>
          <w:sz w:val="24"/>
          <w:szCs w:val="24"/>
        </w:rPr>
        <w:t>og</w:t>
      </w:r>
      <w:r w:rsidRPr="005C0E6B">
        <w:rPr>
          <w:rFonts w:ascii="Times New Roman" w:hAnsi="Times New Roman" w:cs="Times New Roman"/>
          <w:sz w:val="24"/>
          <w:szCs w:val="24"/>
        </w:rPr>
        <w:t xml:space="preserve"> odbor</w:t>
      </w:r>
      <w:r w:rsidR="0040530D" w:rsidRPr="005C0E6B">
        <w:rPr>
          <w:rFonts w:ascii="Times New Roman" w:hAnsi="Times New Roman" w:cs="Times New Roman"/>
          <w:sz w:val="24"/>
          <w:szCs w:val="24"/>
        </w:rPr>
        <w:t>a</w:t>
      </w:r>
      <w:r w:rsidR="00CA35AF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sastavljen</w:t>
      </w:r>
      <w:r w:rsidR="0040530D" w:rsidRPr="005C0E6B">
        <w:rPr>
          <w:rFonts w:ascii="Times New Roman" w:hAnsi="Times New Roman" w:cs="Times New Roman"/>
          <w:sz w:val="24"/>
          <w:szCs w:val="24"/>
        </w:rPr>
        <w:t>og</w:t>
      </w:r>
      <w:r w:rsidRPr="005C0E6B">
        <w:rPr>
          <w:rFonts w:ascii="Times New Roman" w:hAnsi="Times New Roman" w:cs="Times New Roman"/>
          <w:sz w:val="24"/>
          <w:szCs w:val="24"/>
        </w:rPr>
        <w:t xml:space="preserve"> od predstavnika EK, državnog predstavnika zemlje korisnice i samih korisnika, a </w:t>
      </w:r>
      <w:r w:rsidR="0040530D" w:rsidRPr="005C0E6B">
        <w:rPr>
          <w:rFonts w:ascii="Times New Roman" w:hAnsi="Times New Roman" w:cs="Times New Roman"/>
          <w:sz w:val="24"/>
          <w:szCs w:val="24"/>
        </w:rPr>
        <w:t xml:space="preserve">koji </w:t>
      </w:r>
      <w:r w:rsidRPr="005C0E6B">
        <w:rPr>
          <w:rFonts w:ascii="Times New Roman" w:hAnsi="Times New Roman" w:cs="Times New Roman"/>
          <w:sz w:val="24"/>
          <w:szCs w:val="24"/>
        </w:rPr>
        <w:t xml:space="preserve">daje ocjenu </w:t>
      </w:r>
      <w:r w:rsidR="009D2890" w:rsidRPr="005C0E6B">
        <w:rPr>
          <w:rFonts w:ascii="Times New Roman" w:hAnsi="Times New Roman" w:cs="Times New Roman"/>
          <w:sz w:val="24"/>
          <w:szCs w:val="24"/>
        </w:rPr>
        <w:t>efektivnosti</w:t>
      </w:r>
      <w:r w:rsidR="0040530D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A35AF" w:rsidRPr="005C0E6B">
        <w:rPr>
          <w:rFonts w:ascii="Times New Roman" w:hAnsi="Times New Roman" w:cs="Times New Roman"/>
          <w:sz w:val="24"/>
          <w:szCs w:val="24"/>
        </w:rPr>
        <w:t>i preporuke za daljnje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Pr="005C0E6B">
        <w:rPr>
          <w:rFonts w:ascii="Times New Roman" w:hAnsi="Times New Roman" w:cs="Times New Roman"/>
          <w:sz w:val="24"/>
          <w:szCs w:val="24"/>
        </w:rPr>
        <w:t xml:space="preserve">. Ovaj mehanizam </w:t>
      </w:r>
      <w:r w:rsidR="0040530D" w:rsidRPr="005C0E6B">
        <w:rPr>
          <w:rFonts w:ascii="Times New Roman" w:hAnsi="Times New Roman" w:cs="Times New Roman"/>
          <w:sz w:val="24"/>
          <w:szCs w:val="24"/>
        </w:rPr>
        <w:t>predstavlja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minimum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za cjelovito upravljanje projektima </w:t>
      </w:r>
      <w:r w:rsidRPr="005C0E6B">
        <w:rPr>
          <w:rFonts w:ascii="Times New Roman" w:hAnsi="Times New Roman" w:cs="Times New Roman"/>
          <w:sz w:val="24"/>
          <w:szCs w:val="24"/>
        </w:rPr>
        <w:t xml:space="preserve">koji </w:t>
      </w:r>
      <w:r w:rsidR="00787A02" w:rsidRPr="005C0E6B">
        <w:rPr>
          <w:rFonts w:ascii="Times New Roman" w:hAnsi="Times New Roman" w:cs="Times New Roman"/>
          <w:sz w:val="24"/>
          <w:szCs w:val="24"/>
        </w:rPr>
        <w:t>omogućuj</w:t>
      </w:r>
      <w:r w:rsidR="0076341E" w:rsidRPr="005C0E6B">
        <w:rPr>
          <w:rFonts w:ascii="Times New Roman" w:hAnsi="Times New Roman" w:cs="Times New Roman"/>
          <w:sz w:val="24"/>
          <w:szCs w:val="24"/>
        </w:rPr>
        <w:t>e</w:t>
      </w:r>
      <w:r w:rsidRPr="005C0E6B">
        <w:rPr>
          <w:rFonts w:ascii="Times New Roman" w:hAnsi="Times New Roman" w:cs="Times New Roman"/>
          <w:sz w:val="24"/>
          <w:szCs w:val="24"/>
        </w:rPr>
        <w:t xml:space="preserve"> integritet podataka, a odražava se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i </w:t>
      </w:r>
      <w:r w:rsidRPr="005C0E6B">
        <w:rPr>
          <w:rFonts w:ascii="Times New Roman" w:hAnsi="Times New Roman" w:cs="Times New Roman"/>
          <w:sz w:val="24"/>
          <w:szCs w:val="24"/>
        </w:rPr>
        <w:t xml:space="preserve">na praćenje projekata uvrštenih u 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sam </w:t>
      </w:r>
      <w:r w:rsidRPr="005C0E6B">
        <w:rPr>
          <w:rFonts w:ascii="Times New Roman" w:hAnsi="Times New Roman" w:cs="Times New Roman"/>
          <w:sz w:val="24"/>
          <w:szCs w:val="24"/>
        </w:rPr>
        <w:t xml:space="preserve">pregled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projekata</w:t>
      </w:r>
      <w:r w:rsidRPr="005C0E6B">
        <w:rPr>
          <w:rFonts w:ascii="Times New Roman" w:hAnsi="Times New Roman" w:cs="Times New Roman"/>
          <w:sz w:val="24"/>
          <w:szCs w:val="24"/>
        </w:rPr>
        <w:t xml:space="preserve">. DEU u BiH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podsjećanja radi </w:t>
      </w:r>
      <w:r w:rsidRPr="005C0E6B">
        <w:rPr>
          <w:rFonts w:ascii="Times New Roman" w:hAnsi="Times New Roman" w:cs="Times New Roman"/>
          <w:sz w:val="24"/>
          <w:szCs w:val="24"/>
        </w:rPr>
        <w:t xml:space="preserve">je izradila i početkom 2015. godine omogućila </w:t>
      </w:r>
      <w:r w:rsidR="006A11CD" w:rsidRPr="005C0E6B">
        <w:rPr>
          <w:rFonts w:ascii="Times New Roman" w:hAnsi="Times New Roman" w:cs="Times New Roman"/>
          <w:sz w:val="24"/>
          <w:szCs w:val="24"/>
        </w:rPr>
        <w:t>elektronski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pristup bazi osnov</w:t>
      </w:r>
      <w:r w:rsidR="00F16152" w:rsidRPr="005C0E6B">
        <w:rPr>
          <w:rFonts w:ascii="Times New Roman" w:hAnsi="Times New Roman" w:cs="Times New Roman"/>
          <w:sz w:val="24"/>
          <w:szCs w:val="24"/>
        </w:rPr>
        <w:t>nih podataka o projektima finans</w:t>
      </w:r>
      <w:r w:rsidRPr="005C0E6B">
        <w:rPr>
          <w:rFonts w:ascii="Times New Roman" w:hAnsi="Times New Roman" w:cs="Times New Roman"/>
          <w:sz w:val="24"/>
          <w:szCs w:val="24"/>
        </w:rPr>
        <w:t>iranih iz sredstava EU IPA 2007. – 2013. godine, kao i 2014.-</w:t>
      </w:r>
      <w:r w:rsidR="0076341E" w:rsidRPr="005C0E6B">
        <w:rPr>
          <w:rFonts w:ascii="Times New Roman" w:hAnsi="Times New Roman" w:cs="Times New Roman"/>
          <w:sz w:val="24"/>
          <w:szCs w:val="24"/>
        </w:rPr>
        <w:t>2020</w:t>
      </w:r>
      <w:r w:rsidRPr="005C0E6B">
        <w:rPr>
          <w:rFonts w:ascii="Times New Roman" w:hAnsi="Times New Roman" w:cs="Times New Roman"/>
          <w:sz w:val="24"/>
          <w:szCs w:val="24"/>
        </w:rPr>
        <w:t>. godine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preko svoje internet stranice</w:t>
      </w:r>
      <w:r w:rsidR="00F16152" w:rsidRPr="005C0E6B">
        <w:rPr>
          <w:rFonts w:ascii="Times New Roman" w:hAnsi="Times New Roman" w:cs="Times New Roman"/>
          <w:sz w:val="24"/>
          <w:szCs w:val="24"/>
        </w:rPr>
        <w:t>. Osim uobičajenog uspostavljanja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upravnih odbora između ugovorne strane i korisnika, za manji broj projekata, nema dodatnih mehanizama za praćenje i procjenu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donatorskih projekata.</w:t>
      </w:r>
      <w:r w:rsidR="009B79F9">
        <w:rPr>
          <w:rFonts w:ascii="Times New Roman" w:hAnsi="Times New Roman" w:cs="Times New Roman"/>
          <w:sz w:val="24"/>
          <w:szCs w:val="24"/>
        </w:rPr>
        <w:t xml:space="preserve"> </w:t>
      </w:r>
      <w:r w:rsidR="009B79F9">
        <w:rPr>
          <w:rFonts w:ascii="Times New Roman" w:hAnsi="Times New Roman" w:cs="Times New Roman"/>
          <w:sz w:val="24"/>
          <w:szCs w:val="24"/>
          <w:lang w:val="hr-BA"/>
        </w:rPr>
        <w:t>Protekla 2021., k</w:t>
      </w:r>
      <w:r w:rsidR="002277CA">
        <w:rPr>
          <w:rFonts w:ascii="Times New Roman" w:hAnsi="Times New Roman" w:cs="Times New Roman"/>
          <w:sz w:val="24"/>
          <w:szCs w:val="24"/>
          <w:lang w:val="hr-BA"/>
        </w:rPr>
        <w:t>ao i prethodna 2020., godina bila</w:t>
      </w:r>
      <w:r w:rsidR="009B79F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277CA">
        <w:rPr>
          <w:rFonts w:ascii="Times New Roman" w:hAnsi="Times New Roman" w:cs="Times New Roman"/>
          <w:sz w:val="24"/>
          <w:szCs w:val="24"/>
          <w:lang w:val="hr-BA"/>
        </w:rPr>
        <w:t>je vrlo izazovna</w:t>
      </w:r>
      <w:r w:rsidR="009B79F9">
        <w:rPr>
          <w:rFonts w:ascii="Times New Roman" w:hAnsi="Times New Roman" w:cs="Times New Roman"/>
          <w:sz w:val="24"/>
          <w:szCs w:val="24"/>
          <w:lang w:val="hr-BA"/>
        </w:rPr>
        <w:t xml:space="preserve"> u pogledu saradnje i komunikacije zbog ograničenja </w:t>
      </w:r>
      <w:r w:rsidR="002277CA">
        <w:rPr>
          <w:rFonts w:ascii="Times New Roman" w:hAnsi="Times New Roman" w:cs="Times New Roman"/>
          <w:sz w:val="24"/>
          <w:szCs w:val="24"/>
          <w:lang w:val="hr-BA"/>
        </w:rPr>
        <w:t xml:space="preserve">održavanja </w:t>
      </w:r>
      <w:r w:rsidR="009B79F9">
        <w:rPr>
          <w:rFonts w:ascii="Times New Roman" w:hAnsi="Times New Roman" w:cs="Times New Roman"/>
          <w:sz w:val="24"/>
          <w:szCs w:val="24"/>
          <w:lang w:val="hr-BA"/>
        </w:rPr>
        <w:t>masovnih događaja. Pandemija je dodatno prioritetizirala potrebu digitalizacije i pripreme odgovora na rad u kriznim situacijama.</w:t>
      </w:r>
    </w:p>
    <w:p w14:paraId="7992E13D" w14:textId="7C47422E" w:rsidR="005257C9" w:rsidRPr="005C0E6B" w:rsidRDefault="005257C9" w:rsidP="005006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Na </w:t>
      </w:r>
      <w:r w:rsidR="00043826" w:rsidRPr="005C0E6B">
        <w:rPr>
          <w:rFonts w:ascii="Times New Roman" w:hAnsi="Times New Roman" w:cs="Times New Roman"/>
          <w:sz w:val="24"/>
          <w:szCs w:val="24"/>
        </w:rPr>
        <w:t>osnovu</w:t>
      </w:r>
      <w:r w:rsidRPr="005C0E6B">
        <w:rPr>
          <w:rFonts w:ascii="Times New Roman" w:hAnsi="Times New Roman" w:cs="Times New Roman"/>
          <w:sz w:val="24"/>
          <w:szCs w:val="24"/>
        </w:rPr>
        <w:t xml:space="preserve"> navedenog preporučuje se:</w:t>
      </w:r>
    </w:p>
    <w:p w14:paraId="12D7CA36" w14:textId="2B30D206" w:rsidR="005257C9" w:rsidRPr="005C0E6B" w:rsidRDefault="00A62CF6" w:rsidP="00F16152">
      <w:pPr>
        <w:pStyle w:val="ListParagraph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n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astaviti rad na izradi </w:t>
      </w:r>
      <w:r w:rsidR="006009BB" w:rsidRPr="005C0E6B">
        <w:rPr>
          <w:rFonts w:ascii="Times New Roman" w:hAnsi="Times New Roman" w:cs="Times New Roman"/>
          <w:sz w:val="24"/>
          <w:szCs w:val="24"/>
        </w:rPr>
        <w:t>sistema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za prikupljanje, obradu i vođenje projekta pomoći u </w:t>
      </w:r>
      <w:r w:rsidR="003D3465" w:rsidRPr="005C0E6B">
        <w:rPr>
          <w:rFonts w:ascii="Times New Roman" w:hAnsi="Times New Roman" w:cs="Times New Roman"/>
          <w:sz w:val="24"/>
          <w:szCs w:val="24"/>
        </w:rPr>
        <w:t>saradnji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s MFT i DEI,</w:t>
      </w:r>
    </w:p>
    <w:p w14:paraId="68794FC3" w14:textId="66C74A8A" w:rsidR="0076341E" w:rsidRPr="005C0E6B" w:rsidRDefault="00A62CF6" w:rsidP="00F16152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p</w:t>
      </w:r>
      <w:r w:rsidR="00F16152" w:rsidRPr="005C0E6B">
        <w:rPr>
          <w:rFonts w:ascii="Times New Roman" w:hAnsi="Times New Roman" w:cs="Times New Roman"/>
          <w:sz w:val="24"/>
          <w:szCs w:val="24"/>
        </w:rPr>
        <w:t>odst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icati </w:t>
      </w:r>
      <w:r w:rsidR="006009BB" w:rsidRPr="005C0E6B">
        <w:rPr>
          <w:rFonts w:ascii="Times New Roman" w:hAnsi="Times New Roman" w:cs="Times New Roman"/>
          <w:sz w:val="24"/>
          <w:szCs w:val="24"/>
        </w:rPr>
        <w:t>uspostavljanje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formalnih i neformalnih mehanizama za praćenje i procjenu projekta između donatora, provedbenih agencija i korisnika pomoći </w:t>
      </w:r>
      <w:r w:rsidR="00500F59" w:rsidRPr="005C0E6B">
        <w:rPr>
          <w:rFonts w:ascii="Times New Roman" w:hAnsi="Times New Roman" w:cs="Times New Roman"/>
          <w:sz w:val="24"/>
          <w:szCs w:val="24"/>
        </w:rPr>
        <w:t>usmjerenih na rezultate,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500F59" w:rsidRPr="005C0E6B">
        <w:rPr>
          <w:rFonts w:ascii="Times New Roman" w:hAnsi="Times New Roman" w:cs="Times New Roman"/>
          <w:sz w:val="24"/>
          <w:szCs w:val="24"/>
        </w:rPr>
        <w:t>putem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F16152" w:rsidRPr="005C0E6B">
        <w:rPr>
          <w:rFonts w:ascii="Times New Roman" w:hAnsi="Times New Roman" w:cs="Times New Roman"/>
          <w:sz w:val="24"/>
          <w:szCs w:val="24"/>
        </w:rPr>
        <w:t>mehanizma praćenja i izvješta</w:t>
      </w:r>
      <w:r w:rsidR="00500F59" w:rsidRPr="005C0E6B">
        <w:rPr>
          <w:rFonts w:ascii="Times New Roman" w:hAnsi="Times New Roman" w:cs="Times New Roman"/>
          <w:sz w:val="24"/>
          <w:szCs w:val="24"/>
        </w:rPr>
        <w:t xml:space="preserve">vanja o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SRSP u BiH</w:t>
      </w:r>
      <w:r w:rsidR="00F16152" w:rsidRPr="005C0E6B">
        <w:rPr>
          <w:rFonts w:ascii="Times New Roman" w:hAnsi="Times New Roman" w:cs="Times New Roman"/>
          <w:sz w:val="24"/>
          <w:szCs w:val="24"/>
        </w:rPr>
        <w:t>,</w:t>
      </w:r>
    </w:p>
    <w:p w14:paraId="0370DA93" w14:textId="2469C6BD" w:rsidR="00F4511D" w:rsidRPr="002136A4" w:rsidRDefault="00F4511D" w:rsidP="00F4511D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6A4">
        <w:rPr>
          <w:rFonts w:ascii="Times New Roman" w:hAnsi="Times New Roman" w:cs="Times New Roman"/>
          <w:sz w:val="24"/>
          <w:szCs w:val="24"/>
        </w:rPr>
        <w:t>poticati na uspostavljanje novih kanala komunikacije i digitalizacije procesa koordinacije, te pripremu odgovora za rad u kriznim situacijama,</w:t>
      </w:r>
    </w:p>
    <w:p w14:paraId="7B754691" w14:textId="1DD04F61" w:rsidR="005257C9" w:rsidRPr="005C0E6B" w:rsidRDefault="0076341E" w:rsidP="005006C8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u </w:t>
      </w:r>
      <w:r w:rsidR="003D3465" w:rsidRPr="005C0E6B">
        <w:rPr>
          <w:rFonts w:ascii="Times New Roman" w:hAnsi="Times New Roman" w:cs="Times New Roman"/>
          <w:sz w:val="24"/>
          <w:szCs w:val="24"/>
        </w:rPr>
        <w:t>saradnji</w:t>
      </w:r>
      <w:r w:rsidRPr="005C0E6B">
        <w:rPr>
          <w:rFonts w:ascii="Times New Roman" w:hAnsi="Times New Roman" w:cs="Times New Roman"/>
          <w:sz w:val="24"/>
          <w:szCs w:val="24"/>
        </w:rPr>
        <w:t xml:space="preserve"> s</w:t>
      </w:r>
      <w:r w:rsidR="0008054B" w:rsidRPr="005C0E6B">
        <w:rPr>
          <w:rFonts w:ascii="Times New Roman" w:hAnsi="Times New Roman" w:cs="Times New Roman"/>
          <w:sz w:val="24"/>
          <w:szCs w:val="24"/>
        </w:rPr>
        <w:t>a</w:t>
      </w:r>
      <w:r w:rsidRPr="005C0E6B">
        <w:rPr>
          <w:rFonts w:ascii="Times New Roman" w:hAnsi="Times New Roman" w:cs="Times New Roman"/>
          <w:sz w:val="24"/>
          <w:szCs w:val="24"/>
        </w:rPr>
        <w:t xml:space="preserve"> MFT tražiti privremeno i trajno rješenje za upravljanje projektima pomoći, te u mjeri kojoj je moguće </w:t>
      </w:r>
      <w:r w:rsidR="00F4511D" w:rsidRPr="005C0E6B">
        <w:rPr>
          <w:rFonts w:ascii="Times New Roman" w:hAnsi="Times New Roman" w:cs="Times New Roman"/>
          <w:sz w:val="24"/>
          <w:szCs w:val="24"/>
        </w:rPr>
        <w:t>normirati i</w:t>
      </w:r>
      <w:r w:rsidRPr="005C0E6B">
        <w:rPr>
          <w:rFonts w:ascii="Times New Roman" w:hAnsi="Times New Roman" w:cs="Times New Roman"/>
          <w:sz w:val="24"/>
          <w:szCs w:val="24"/>
        </w:rPr>
        <w:t xml:space="preserve"> formalizirati postupak upravljanja projektima pomoći u M</w:t>
      </w:r>
      <w:r w:rsidR="00F4511D" w:rsidRPr="005C0E6B">
        <w:rPr>
          <w:rFonts w:ascii="Times New Roman" w:hAnsi="Times New Roman" w:cs="Times New Roman"/>
          <w:sz w:val="24"/>
          <w:szCs w:val="24"/>
        </w:rPr>
        <w:t>inistarstvu pravde</w:t>
      </w:r>
      <w:r w:rsidRPr="005C0E6B">
        <w:rPr>
          <w:rFonts w:ascii="Times New Roman" w:hAnsi="Times New Roman" w:cs="Times New Roman"/>
          <w:sz w:val="24"/>
          <w:szCs w:val="24"/>
        </w:rPr>
        <w:t xml:space="preserve"> BiH</w:t>
      </w:r>
      <w:r w:rsidR="00F16152" w:rsidRPr="005C0E6B">
        <w:rPr>
          <w:rFonts w:ascii="Times New Roman" w:hAnsi="Times New Roman" w:cs="Times New Roman"/>
          <w:sz w:val="24"/>
          <w:szCs w:val="24"/>
        </w:rPr>
        <w:t>.</w:t>
      </w:r>
    </w:p>
    <w:p w14:paraId="60A16A94" w14:textId="77777777" w:rsidR="009B79F9" w:rsidRDefault="009B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21176B" w14:textId="5313FC52" w:rsidR="005257C9" w:rsidRPr="005C0E6B" w:rsidRDefault="005257C9" w:rsidP="005006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lastRenderedPageBreak/>
        <w:t xml:space="preserve">Pravilnikom o </w:t>
      </w:r>
      <w:r w:rsidR="00F16152" w:rsidRPr="005C0E6B">
        <w:rPr>
          <w:rFonts w:ascii="Times New Roman" w:hAnsi="Times New Roman" w:cs="Times New Roman"/>
          <w:sz w:val="24"/>
          <w:szCs w:val="24"/>
        </w:rPr>
        <w:t>unutrašnjoj organizaciji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466A2" w:rsidRPr="005C0E6B">
        <w:rPr>
          <w:rFonts w:ascii="Times New Roman" w:hAnsi="Times New Roman" w:cs="Times New Roman"/>
          <w:sz w:val="24"/>
          <w:szCs w:val="24"/>
        </w:rPr>
        <w:t xml:space="preserve">i sistematizaciji radnih mjesta </w:t>
      </w:r>
      <w:r w:rsidRPr="005C0E6B">
        <w:rPr>
          <w:rFonts w:ascii="Times New Roman" w:hAnsi="Times New Roman" w:cs="Times New Roman"/>
          <w:sz w:val="24"/>
          <w:szCs w:val="24"/>
        </w:rPr>
        <w:t>M</w:t>
      </w:r>
      <w:r w:rsidR="00F4511D" w:rsidRPr="005C0E6B">
        <w:rPr>
          <w:rFonts w:ascii="Times New Roman" w:hAnsi="Times New Roman" w:cs="Times New Roman"/>
          <w:sz w:val="24"/>
          <w:szCs w:val="24"/>
        </w:rPr>
        <w:t>inistarstva pravde</w:t>
      </w:r>
      <w:r w:rsidRPr="005C0E6B">
        <w:rPr>
          <w:rFonts w:ascii="Times New Roman" w:hAnsi="Times New Roman" w:cs="Times New Roman"/>
          <w:sz w:val="24"/>
          <w:szCs w:val="24"/>
        </w:rPr>
        <w:t xml:space="preserve"> BiH predviđeno je da </w:t>
      </w:r>
      <w:r w:rsidR="00F16152" w:rsidRPr="005C0E6B">
        <w:rPr>
          <w:rFonts w:ascii="Times New Roman" w:hAnsi="Times New Roman" w:cs="Times New Roman"/>
          <w:sz w:val="24"/>
          <w:szCs w:val="24"/>
        </w:rPr>
        <w:t xml:space="preserve">su </w:t>
      </w:r>
      <w:r w:rsidRPr="005C0E6B">
        <w:rPr>
          <w:rFonts w:ascii="Times New Roman" w:hAnsi="Times New Roman" w:cs="Times New Roman"/>
          <w:sz w:val="24"/>
          <w:szCs w:val="24"/>
        </w:rPr>
        <w:t xml:space="preserve">poslovi </w:t>
      </w:r>
      <w:r w:rsidR="00F16152" w:rsidRPr="005C0E6B">
        <w:rPr>
          <w:rFonts w:ascii="Times New Roman" w:hAnsi="Times New Roman" w:cs="Times New Roman"/>
          <w:sz w:val="24"/>
          <w:szCs w:val="24"/>
        </w:rPr>
        <w:t>planiranja i praćenja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 w:cs="Times New Roman"/>
          <w:sz w:val="24"/>
          <w:szCs w:val="24"/>
        </w:rPr>
        <w:t>provođenja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projekata pomoći u </w:t>
      </w:r>
      <w:r w:rsidR="00BC6919" w:rsidRPr="005C0E6B">
        <w:rPr>
          <w:rFonts w:ascii="Times New Roman" w:hAnsi="Times New Roman" w:cs="Times New Roman"/>
          <w:sz w:val="24"/>
          <w:szCs w:val="24"/>
        </w:rPr>
        <w:t>nadležnosti</w:t>
      </w:r>
      <w:r w:rsidRPr="005C0E6B">
        <w:rPr>
          <w:rFonts w:ascii="Times New Roman" w:hAnsi="Times New Roman" w:cs="Times New Roman"/>
          <w:sz w:val="24"/>
          <w:szCs w:val="24"/>
        </w:rPr>
        <w:t xml:space="preserve"> SSPKPEI. </w:t>
      </w:r>
      <w:r w:rsidR="00F4511D" w:rsidRPr="002136A4">
        <w:rPr>
          <w:rFonts w:ascii="Times New Roman" w:hAnsi="Times New Roman" w:cs="Times New Roman"/>
          <w:sz w:val="24"/>
          <w:szCs w:val="24"/>
        </w:rPr>
        <w:t>U 2021. godini došlo je do trajnog upošljavanja jedne od dvije upražnjene pozicije za poslove projekata pomoći, dok je na drugoj veći dio godine radil</w:t>
      </w:r>
      <w:r w:rsidR="00134A97" w:rsidRPr="00134A97">
        <w:rPr>
          <w:rFonts w:ascii="Times New Roman" w:hAnsi="Times New Roman" w:cs="Times New Roman"/>
          <w:sz w:val="24"/>
          <w:szCs w:val="24"/>
        </w:rPr>
        <w:t>o</w:t>
      </w:r>
      <w:r w:rsidR="00F4511D" w:rsidRPr="002136A4">
        <w:rPr>
          <w:rFonts w:ascii="Times New Roman" w:hAnsi="Times New Roman" w:cs="Times New Roman"/>
          <w:sz w:val="24"/>
          <w:szCs w:val="24"/>
        </w:rPr>
        <w:t xml:space="preserve"> </w:t>
      </w:r>
      <w:r w:rsidR="00134A97">
        <w:rPr>
          <w:rFonts w:ascii="Times New Roman" w:hAnsi="Times New Roman" w:cs="Times New Roman"/>
          <w:sz w:val="24"/>
          <w:szCs w:val="24"/>
        </w:rPr>
        <w:t>lice</w:t>
      </w:r>
      <w:r w:rsidR="00F4511D" w:rsidRPr="002136A4">
        <w:rPr>
          <w:rFonts w:ascii="Times New Roman" w:hAnsi="Times New Roman" w:cs="Times New Roman"/>
          <w:sz w:val="24"/>
          <w:szCs w:val="24"/>
        </w:rPr>
        <w:t xml:space="preserve"> na određeno vrijeme.</w:t>
      </w:r>
    </w:p>
    <w:p w14:paraId="42F4ADFC" w14:textId="702B90F2" w:rsidR="000D62D1" w:rsidRPr="005C0E6B" w:rsidRDefault="005257C9" w:rsidP="006C4D5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Pri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utvrđivanju </w:t>
      </w:r>
      <w:r w:rsidRPr="005C0E6B">
        <w:rPr>
          <w:rFonts w:ascii="Times New Roman" w:hAnsi="Times New Roman" w:cs="Times New Roman"/>
          <w:sz w:val="24"/>
          <w:szCs w:val="24"/>
        </w:rPr>
        <w:t xml:space="preserve">zrelosti funkcije upravljanja projektima pomoći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u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Ministarstvu pravde 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BiH </w:t>
      </w:r>
      <w:r w:rsidR="00720A38" w:rsidRPr="002136A4">
        <w:rPr>
          <w:rFonts w:ascii="Times New Roman" w:hAnsi="Times New Roman" w:cs="Times New Roman"/>
          <w:sz w:val="24"/>
          <w:szCs w:val="24"/>
        </w:rPr>
        <w:t>može se ustvrditi da je u početnoj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BC6919" w:rsidRPr="005C0E6B">
        <w:rPr>
          <w:rFonts w:ascii="Times New Roman" w:hAnsi="Times New Roman" w:cs="Times New Roman"/>
          <w:sz w:val="24"/>
          <w:szCs w:val="24"/>
        </w:rPr>
        <w:t>faz</w:t>
      </w:r>
      <w:r w:rsidR="00720A38" w:rsidRPr="005C0E6B">
        <w:rPr>
          <w:rFonts w:ascii="Times New Roman" w:hAnsi="Times New Roman" w:cs="Times New Roman"/>
          <w:sz w:val="24"/>
          <w:szCs w:val="24"/>
        </w:rPr>
        <w:t>i</w:t>
      </w:r>
      <w:r w:rsidR="00F16152" w:rsidRPr="005C0E6B">
        <w:rPr>
          <w:rFonts w:ascii="Times New Roman" w:hAnsi="Times New Roman" w:cs="Times New Roman"/>
          <w:sz w:val="24"/>
          <w:szCs w:val="24"/>
        </w:rPr>
        <w:t xml:space="preserve"> uspostavljanja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 ove funkcije</w:t>
      </w:r>
      <w:r w:rsidR="00BC6919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pri čemu 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su </w:t>
      </w:r>
      <w:r w:rsidRPr="005C0E6B">
        <w:rPr>
          <w:rFonts w:ascii="Times New Roman" w:hAnsi="Times New Roman" w:cs="Times New Roman"/>
          <w:sz w:val="24"/>
          <w:szCs w:val="24"/>
        </w:rPr>
        <w:t>prisutna određena znanja i sposobnosti ove funkcije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, dok se </w:t>
      </w:r>
      <w:r w:rsidR="00F16152" w:rsidRPr="005C0E6B">
        <w:rPr>
          <w:rFonts w:ascii="Times New Roman" w:hAnsi="Times New Roman" w:cs="Times New Roman"/>
          <w:sz w:val="24"/>
          <w:szCs w:val="24"/>
        </w:rPr>
        <w:t>poste</w:t>
      </w:r>
      <w:r w:rsidR="00787A02" w:rsidRPr="005C0E6B">
        <w:rPr>
          <w:rFonts w:ascii="Times New Roman" w:hAnsi="Times New Roman" w:cs="Times New Roman"/>
          <w:sz w:val="24"/>
          <w:szCs w:val="24"/>
        </w:rPr>
        <w:t>p</w:t>
      </w:r>
      <w:r w:rsidR="00F16152" w:rsidRPr="005C0E6B">
        <w:rPr>
          <w:rFonts w:ascii="Times New Roman" w:hAnsi="Times New Roman" w:cs="Times New Roman"/>
          <w:sz w:val="24"/>
          <w:szCs w:val="24"/>
        </w:rPr>
        <w:t>e</w:t>
      </w:r>
      <w:r w:rsidR="00787A02" w:rsidRPr="005C0E6B">
        <w:rPr>
          <w:rFonts w:ascii="Times New Roman" w:hAnsi="Times New Roman" w:cs="Times New Roman"/>
          <w:sz w:val="24"/>
          <w:szCs w:val="24"/>
        </w:rPr>
        <w:t xml:space="preserve">no i </w:t>
      </w:r>
      <w:r w:rsidR="00720A38" w:rsidRPr="002136A4">
        <w:rPr>
          <w:rFonts w:ascii="Times New Roman" w:hAnsi="Times New Roman" w:cs="Times New Roman"/>
          <w:sz w:val="24"/>
          <w:szCs w:val="24"/>
        </w:rPr>
        <w:t xml:space="preserve">ad hoc grade </w:t>
      </w:r>
      <w:r w:rsidR="00C3078E" w:rsidRPr="005C0E6B">
        <w:rPr>
          <w:rFonts w:ascii="Times New Roman" w:hAnsi="Times New Roman" w:cs="Times New Roman"/>
          <w:sz w:val="24"/>
          <w:szCs w:val="24"/>
        </w:rPr>
        <w:t>kapacitet</w:t>
      </w:r>
      <w:r w:rsidR="00720A38" w:rsidRPr="005C0E6B">
        <w:rPr>
          <w:rFonts w:ascii="Times New Roman" w:hAnsi="Times New Roman" w:cs="Times New Roman"/>
          <w:sz w:val="24"/>
          <w:szCs w:val="24"/>
        </w:rPr>
        <w:t>i</w:t>
      </w:r>
      <w:r w:rsidR="00716B5B" w:rsidRPr="005C0E6B">
        <w:rPr>
          <w:rFonts w:ascii="Times New Roman" w:hAnsi="Times New Roman" w:cs="Times New Roman"/>
          <w:sz w:val="24"/>
          <w:szCs w:val="24"/>
        </w:rPr>
        <w:t>.</w:t>
      </w:r>
    </w:p>
    <w:p w14:paraId="598C4FB1" w14:textId="27FDCEA6" w:rsidR="005006C8" w:rsidRPr="005C0E6B" w:rsidRDefault="007544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U skladu sa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navedeni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m </w:t>
      </w:r>
      <w:r w:rsidR="00720A38" w:rsidRPr="002136A4">
        <w:rPr>
          <w:rFonts w:ascii="Times New Roman" w:hAnsi="Times New Roman" w:cs="Times New Roman"/>
          <w:sz w:val="24"/>
          <w:szCs w:val="24"/>
        </w:rPr>
        <w:t xml:space="preserve">uz gore iznesene nedostatke </w:t>
      </w:r>
      <w:r w:rsidRPr="005C0E6B">
        <w:rPr>
          <w:rFonts w:ascii="Times New Roman" w:hAnsi="Times New Roman" w:cs="Times New Roman"/>
          <w:sz w:val="24"/>
          <w:szCs w:val="24"/>
        </w:rPr>
        <w:t>pripremljen</w:t>
      </w:r>
      <w:r w:rsidR="0076341E" w:rsidRPr="005C0E6B">
        <w:rPr>
          <w:rFonts w:ascii="Times New Roman" w:hAnsi="Times New Roman" w:cs="Times New Roman"/>
          <w:sz w:val="24"/>
          <w:szCs w:val="24"/>
        </w:rPr>
        <w:t xml:space="preserve"> je i </w:t>
      </w:r>
      <w:r w:rsidR="00C3078E" w:rsidRPr="005C0E6B">
        <w:rPr>
          <w:rFonts w:ascii="Times New Roman" w:hAnsi="Times New Roman" w:cs="Times New Roman"/>
          <w:sz w:val="24"/>
          <w:szCs w:val="24"/>
        </w:rPr>
        <w:t>iz</w:t>
      </w:r>
      <w:r w:rsidR="005257C9" w:rsidRPr="005C0E6B">
        <w:rPr>
          <w:rFonts w:ascii="Times New Roman" w:hAnsi="Times New Roman" w:cs="Times New Roman"/>
          <w:sz w:val="24"/>
          <w:szCs w:val="24"/>
        </w:rPr>
        <w:t>rađen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ovaj </w:t>
      </w:r>
      <w:r w:rsidRPr="005C0E6B">
        <w:rPr>
          <w:rFonts w:ascii="Times New Roman" w:hAnsi="Times New Roman" w:cs="Times New Roman"/>
          <w:sz w:val="24"/>
          <w:szCs w:val="24"/>
        </w:rPr>
        <w:t>predmetni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D2890" w:rsidRPr="005C0E6B">
        <w:rPr>
          <w:rFonts w:ascii="Times New Roman" w:hAnsi="Times New Roman" w:cs="Times New Roman"/>
          <w:sz w:val="24"/>
          <w:szCs w:val="24"/>
        </w:rPr>
        <w:t>izvještaj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. </w:t>
      </w:r>
      <w:r w:rsidR="009D2890" w:rsidRPr="005C0E6B">
        <w:rPr>
          <w:rFonts w:ascii="Times New Roman" w:hAnsi="Times New Roman" w:cs="Times New Roman"/>
          <w:sz w:val="24"/>
          <w:szCs w:val="24"/>
        </w:rPr>
        <w:t>Unapređenje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upravljanja projektima zahtijeva dalj</w:t>
      </w:r>
      <w:r w:rsidR="00500F59" w:rsidRPr="005C0E6B">
        <w:rPr>
          <w:rFonts w:ascii="Times New Roman" w:hAnsi="Times New Roman" w:cs="Times New Roman"/>
          <w:sz w:val="24"/>
          <w:szCs w:val="24"/>
        </w:rPr>
        <w:t>nj</w:t>
      </w:r>
      <w:r w:rsidR="005257C9" w:rsidRPr="005C0E6B">
        <w:rPr>
          <w:rFonts w:ascii="Times New Roman" w:hAnsi="Times New Roman" w:cs="Times New Roman"/>
          <w:sz w:val="24"/>
          <w:szCs w:val="24"/>
        </w:rPr>
        <w:t>e</w:t>
      </w:r>
      <w:r w:rsidR="00A62CF6" w:rsidRPr="005C0E6B">
        <w:rPr>
          <w:rFonts w:ascii="Times New Roman" w:hAnsi="Times New Roman" w:cs="Times New Roman"/>
          <w:sz w:val="24"/>
          <w:szCs w:val="24"/>
        </w:rPr>
        <w:t xml:space="preserve"> razvijanje kapaciteta i jačanje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uloge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Ministarstva pravde 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BiH u koordinaciji pomoći.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Ministarstvo pravde 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BiH 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nastavlja, </w:t>
      </w:r>
      <w:r w:rsidR="009965A5" w:rsidRPr="005C0E6B">
        <w:rPr>
          <w:rFonts w:ascii="Times New Roman" w:hAnsi="Times New Roman" w:cs="Times New Roman"/>
          <w:sz w:val="24"/>
          <w:szCs w:val="24"/>
        </w:rPr>
        <w:t>u skladu sa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9965A5" w:rsidRPr="005C0E6B">
        <w:rPr>
          <w:rFonts w:ascii="Times New Roman" w:hAnsi="Times New Roman" w:cs="Times New Roman"/>
          <w:sz w:val="24"/>
          <w:szCs w:val="24"/>
        </w:rPr>
        <w:t>procedurom</w:t>
      </w:r>
      <w:r w:rsidR="00CD6D83" w:rsidRPr="005C0E6B">
        <w:rPr>
          <w:rFonts w:ascii="Times New Roman" w:hAnsi="Times New Roman" w:cs="Times New Roman"/>
          <w:sz w:val="24"/>
          <w:szCs w:val="24"/>
        </w:rPr>
        <w:t xml:space="preserve"> za </w:t>
      </w:r>
      <w:r w:rsidR="006009BB" w:rsidRPr="005C0E6B">
        <w:rPr>
          <w:rFonts w:ascii="Times New Roman" w:hAnsi="Times New Roman" w:cs="Times New Roman"/>
          <w:sz w:val="24"/>
          <w:szCs w:val="24"/>
        </w:rPr>
        <w:t>uspostavljanje</w:t>
      </w:r>
      <w:r w:rsidR="00CD6D83" w:rsidRPr="005C0E6B">
        <w:rPr>
          <w:rFonts w:ascii="Times New Roman" w:hAnsi="Times New Roman" w:cs="Times New Roman"/>
          <w:sz w:val="24"/>
          <w:szCs w:val="24"/>
        </w:rPr>
        <w:t xml:space="preserve"> sektorskog pristupa, smjernicama proisteklim iz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 istekle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strategij</w:t>
      </w:r>
      <w:r w:rsidR="00CD6D83" w:rsidRPr="005C0E6B">
        <w:rPr>
          <w:rFonts w:ascii="Times New Roman" w:hAnsi="Times New Roman" w:cs="Times New Roman"/>
          <w:sz w:val="24"/>
          <w:szCs w:val="24"/>
        </w:rPr>
        <w:t>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decentraliziranog upravljanja pomoći </w:t>
      </w:r>
      <w:r w:rsidR="005257C9" w:rsidRPr="005C0E6B">
        <w:rPr>
          <w:rFonts w:ascii="Times New Roman" w:hAnsi="Times New Roman" w:cs="Times New Roman"/>
          <w:sz w:val="24"/>
          <w:szCs w:val="24"/>
        </w:rPr>
        <w:t>i reformama javne uprave</w:t>
      </w:r>
      <w:r w:rsidR="00C3078E" w:rsidRPr="005C0E6B">
        <w:rPr>
          <w:rFonts w:ascii="Times New Roman" w:hAnsi="Times New Roman" w:cs="Times New Roman"/>
          <w:sz w:val="24"/>
          <w:szCs w:val="24"/>
        </w:rPr>
        <w:t>,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C3078E" w:rsidRPr="005C0E6B">
        <w:rPr>
          <w:rFonts w:ascii="Times New Roman" w:hAnsi="Times New Roman" w:cs="Times New Roman"/>
          <w:sz w:val="24"/>
          <w:szCs w:val="24"/>
        </w:rPr>
        <w:t>post</w:t>
      </w:r>
      <w:r w:rsidRPr="005C0E6B">
        <w:rPr>
          <w:rFonts w:ascii="Times New Roman" w:hAnsi="Times New Roman" w:cs="Times New Roman"/>
          <w:sz w:val="24"/>
          <w:szCs w:val="24"/>
        </w:rPr>
        <w:t>epe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no uz dostupna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resurse </w:t>
      </w:r>
      <w:r w:rsidR="00C3078E" w:rsidRPr="005C0E6B">
        <w:rPr>
          <w:rFonts w:ascii="Times New Roman" w:hAnsi="Times New Roman" w:cs="Times New Roman"/>
          <w:sz w:val="24"/>
          <w:szCs w:val="24"/>
        </w:rPr>
        <w:t>raditi na izgradnji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svojih kapaciteta za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 upravljanje projektima pomoći</w:t>
      </w:r>
      <w:r w:rsidR="00C3078E" w:rsidRPr="005C0E6B">
        <w:rPr>
          <w:rFonts w:ascii="Times New Roman" w:hAnsi="Times New Roman" w:cs="Times New Roman"/>
          <w:sz w:val="24"/>
          <w:szCs w:val="24"/>
        </w:rPr>
        <w:t>, a čemu će doprinijeti značajno započete međunarodne inicijative, a posebno se oslanja</w:t>
      </w:r>
      <w:r w:rsidR="00CD6D83" w:rsidRPr="005C0E6B">
        <w:rPr>
          <w:rFonts w:ascii="Times New Roman" w:hAnsi="Times New Roman" w:cs="Times New Roman"/>
          <w:sz w:val="24"/>
          <w:szCs w:val="24"/>
        </w:rPr>
        <w:t>jući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 na </w:t>
      </w:r>
      <w:r w:rsidR="00CD6D83" w:rsidRPr="005C0E6B">
        <w:rPr>
          <w:rFonts w:ascii="Times New Roman" w:hAnsi="Times New Roman" w:cs="Times New Roman"/>
          <w:sz w:val="24"/>
          <w:szCs w:val="24"/>
        </w:rPr>
        <w:t xml:space="preserve">sredstva pomoći iz </w:t>
      </w:r>
      <w:r w:rsidR="00C3078E" w:rsidRPr="005C0E6B">
        <w:rPr>
          <w:rFonts w:ascii="Times New Roman" w:hAnsi="Times New Roman" w:cs="Times New Roman"/>
          <w:sz w:val="24"/>
          <w:szCs w:val="24"/>
        </w:rPr>
        <w:t>IPA 2018. godine</w:t>
      </w:r>
      <w:r w:rsidR="00BC6919" w:rsidRPr="005C0E6B">
        <w:rPr>
          <w:rFonts w:ascii="Times New Roman" w:hAnsi="Times New Roman" w:cs="Times New Roman"/>
          <w:sz w:val="24"/>
          <w:szCs w:val="24"/>
        </w:rPr>
        <w:t>.</w:t>
      </w:r>
    </w:p>
    <w:p w14:paraId="76DA21BF" w14:textId="70DA289F" w:rsidR="009466A2" w:rsidRPr="005C0E6B" w:rsidRDefault="00754482" w:rsidP="00212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5257C9" w:rsidRPr="005C0E6B">
        <w:rPr>
          <w:rFonts w:ascii="Times New Roman" w:hAnsi="Times New Roman" w:cs="Times New Roman"/>
          <w:sz w:val="24"/>
          <w:szCs w:val="24"/>
        </w:rPr>
        <w:t>ocjenama EU, što se</w:t>
      </w:r>
      <w:r w:rsidRPr="005C0E6B">
        <w:rPr>
          <w:rFonts w:ascii="Times New Roman" w:hAnsi="Times New Roman" w:cs="Times New Roman"/>
          <w:sz w:val="24"/>
          <w:szCs w:val="24"/>
        </w:rPr>
        <w:t xml:space="preserve"> navodi u izvještaj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ima o napretku, ali i dokumentima o </w:t>
      </w:r>
      <w:r w:rsidR="009D2890" w:rsidRPr="005C0E6B">
        <w:rPr>
          <w:rFonts w:ascii="Times New Roman" w:hAnsi="Times New Roman" w:cs="Times New Roman"/>
          <w:sz w:val="24"/>
          <w:szCs w:val="24"/>
        </w:rPr>
        <w:t>uspostavljanju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i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IPA-e I i II</w:t>
      </w:r>
      <w:r w:rsidRPr="005C0E6B">
        <w:rPr>
          <w:rFonts w:ascii="Times New Roman" w:hAnsi="Times New Roman" w:cs="Times New Roman"/>
          <w:sz w:val="24"/>
          <w:szCs w:val="24"/>
        </w:rPr>
        <w:t xml:space="preserve"> u BiH, proces uspostavljanja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 w:cs="Times New Roman"/>
          <w:sz w:val="24"/>
          <w:szCs w:val="24"/>
        </w:rPr>
        <w:t>sistema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za upravljanje projektima je u ranoj fazi, posebno po pitanju </w:t>
      </w:r>
      <w:r w:rsidRPr="005C0E6B">
        <w:rPr>
          <w:rFonts w:ascii="Times New Roman" w:hAnsi="Times New Roman" w:cs="Times New Roman"/>
          <w:sz w:val="24"/>
          <w:szCs w:val="24"/>
        </w:rPr>
        <w:t>uspostavljanja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kapaciteta koji će pružati </w:t>
      </w:r>
      <w:r w:rsidR="00322E7D" w:rsidRPr="005C0E6B">
        <w:rPr>
          <w:rFonts w:ascii="Times New Roman" w:hAnsi="Times New Roman" w:cs="Times New Roman"/>
          <w:sz w:val="24"/>
          <w:szCs w:val="24"/>
        </w:rPr>
        <w:t>podršku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projekata, a odnosi se na </w:t>
      </w:r>
      <w:r w:rsidRPr="005C0E6B">
        <w:rPr>
          <w:rFonts w:ascii="Times New Roman" w:hAnsi="Times New Roman" w:cs="Times New Roman"/>
          <w:sz w:val="24"/>
          <w:szCs w:val="24"/>
        </w:rPr>
        <w:t>efektivnu unut</w:t>
      </w:r>
      <w:r w:rsidR="005257C9" w:rsidRPr="005C0E6B">
        <w:rPr>
          <w:rFonts w:ascii="Times New Roman" w:hAnsi="Times New Roman" w:cs="Times New Roman"/>
          <w:sz w:val="24"/>
          <w:szCs w:val="24"/>
        </w:rPr>
        <w:t>r</w:t>
      </w:r>
      <w:r w:rsidRPr="005C0E6B">
        <w:rPr>
          <w:rFonts w:ascii="Times New Roman" w:hAnsi="Times New Roman" w:cs="Times New Roman"/>
          <w:sz w:val="24"/>
          <w:szCs w:val="24"/>
        </w:rPr>
        <w:t>aš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nju komunikaciju i </w:t>
      </w:r>
      <w:r w:rsidR="006009BB" w:rsidRPr="005C0E6B">
        <w:rPr>
          <w:rFonts w:ascii="Times New Roman" w:hAnsi="Times New Roman" w:cs="Times New Roman"/>
          <w:sz w:val="24"/>
          <w:szCs w:val="24"/>
        </w:rPr>
        <w:t>uspostavljanje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Pr="005C0E6B">
        <w:rPr>
          <w:rFonts w:ascii="Times New Roman" w:hAnsi="Times New Roman" w:cs="Times New Roman"/>
          <w:sz w:val="24"/>
          <w:szCs w:val="24"/>
        </w:rPr>
        <w:t>efektivnih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kontrola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, te </w:t>
      </w:r>
      <w:r w:rsidRPr="005C0E6B">
        <w:rPr>
          <w:rFonts w:ascii="Times New Roman" w:hAnsi="Times New Roman" w:cs="Times New Roman"/>
          <w:sz w:val="24"/>
          <w:szCs w:val="24"/>
        </w:rPr>
        <w:t>sistematičnom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 pristupu u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projek</w:t>
      </w:r>
      <w:r w:rsidR="00BC6919" w:rsidRPr="005C0E6B">
        <w:rPr>
          <w:rFonts w:ascii="Times New Roman" w:hAnsi="Times New Roman" w:cs="Times New Roman"/>
          <w:sz w:val="24"/>
          <w:szCs w:val="24"/>
        </w:rPr>
        <w:t>a</w:t>
      </w:r>
      <w:r w:rsidR="009466A2" w:rsidRPr="005C0E6B">
        <w:rPr>
          <w:rFonts w:ascii="Times New Roman" w:hAnsi="Times New Roman" w:cs="Times New Roman"/>
          <w:sz w:val="24"/>
          <w:szCs w:val="24"/>
        </w:rPr>
        <w:t>ta.</w:t>
      </w:r>
    </w:p>
    <w:p w14:paraId="294DA488" w14:textId="289C9D7F" w:rsidR="0014068B" w:rsidRPr="005C0E6B" w:rsidRDefault="00754482" w:rsidP="009466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U skla</w:t>
      </w:r>
      <w:r w:rsidR="007E66B6" w:rsidRPr="005C0E6B">
        <w:rPr>
          <w:rFonts w:ascii="Times New Roman" w:hAnsi="Times New Roman" w:cs="Times New Roman"/>
          <w:sz w:val="24"/>
          <w:szCs w:val="24"/>
        </w:rPr>
        <w:t>d</w:t>
      </w:r>
      <w:r w:rsidRPr="005C0E6B">
        <w:rPr>
          <w:rFonts w:ascii="Times New Roman" w:hAnsi="Times New Roman" w:cs="Times New Roman"/>
          <w:sz w:val="24"/>
          <w:szCs w:val="24"/>
        </w:rPr>
        <w:t>u s ocjenom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EU o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projekta, ukazuje se </w:t>
      </w:r>
      <w:r w:rsidR="00BC6919" w:rsidRPr="005C0E6B">
        <w:rPr>
          <w:rFonts w:ascii="Times New Roman" w:hAnsi="Times New Roman" w:cs="Times New Roman"/>
          <w:sz w:val="24"/>
          <w:szCs w:val="24"/>
        </w:rPr>
        <w:t>potreba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za što skorijim prenošenjem vlasništva nad cjelokupnim procesom korištenja fondova na institucije vlasti u BiH</w:t>
      </w:r>
      <w:r w:rsidR="00BC6919" w:rsidRPr="005C0E6B">
        <w:rPr>
          <w:rFonts w:ascii="Times New Roman" w:hAnsi="Times New Roman" w:cs="Times New Roman"/>
          <w:sz w:val="24"/>
          <w:szCs w:val="24"/>
        </w:rPr>
        <w:t>,</w:t>
      </w:r>
      <w:r w:rsidRPr="005C0E6B">
        <w:rPr>
          <w:rFonts w:ascii="Times New Roman" w:hAnsi="Times New Roman" w:cs="Times New Roman"/>
          <w:sz w:val="24"/>
          <w:szCs w:val="24"/>
        </w:rPr>
        <w:t xml:space="preserve"> uspostavljanje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m struktura za </w:t>
      </w:r>
      <w:r w:rsidRPr="005C0E6B">
        <w:rPr>
          <w:rFonts w:ascii="Times New Roman" w:hAnsi="Times New Roman" w:cs="Times New Roman"/>
          <w:sz w:val="24"/>
          <w:szCs w:val="24"/>
        </w:rPr>
        <w:t>indirektno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upravljanje pomoći</w:t>
      </w:r>
      <w:r w:rsidR="00BC6919" w:rsidRPr="005C0E6B">
        <w:rPr>
          <w:rFonts w:ascii="Times New Roman" w:hAnsi="Times New Roman" w:cs="Times New Roman"/>
          <w:sz w:val="24"/>
          <w:szCs w:val="24"/>
        </w:rPr>
        <w:t>,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ujedno uspostavljajući strukture za sektorski pristup. Jedan takav pristup iziskuje veću uvezanost institucija na svim </w:t>
      </w:r>
      <w:r w:rsidRPr="005C0E6B">
        <w:rPr>
          <w:rFonts w:ascii="Times New Roman" w:hAnsi="Times New Roman" w:cs="Times New Roman"/>
          <w:sz w:val="24"/>
          <w:szCs w:val="24"/>
        </w:rPr>
        <w:t>nivoima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BC6919" w:rsidRPr="005C0E6B">
        <w:rPr>
          <w:rFonts w:ascii="Times New Roman" w:hAnsi="Times New Roman" w:cs="Times New Roman"/>
          <w:sz w:val="24"/>
          <w:szCs w:val="24"/>
        </w:rPr>
        <w:t xml:space="preserve">vlasti </w:t>
      </w:r>
      <w:r w:rsidR="005257C9" w:rsidRPr="005C0E6B">
        <w:rPr>
          <w:rFonts w:ascii="Times New Roman" w:hAnsi="Times New Roman" w:cs="Times New Roman"/>
          <w:sz w:val="24"/>
          <w:szCs w:val="24"/>
        </w:rPr>
        <w:t>povezanih</w:t>
      </w:r>
      <w:r w:rsidR="0014068B" w:rsidRPr="005C0E6B">
        <w:rPr>
          <w:rFonts w:ascii="Times New Roman" w:hAnsi="Times New Roman" w:cs="Times New Roman"/>
          <w:sz w:val="24"/>
          <w:szCs w:val="24"/>
        </w:rPr>
        <w:t xml:space="preserve"> istom i/ili sličnom politikom.</w:t>
      </w:r>
    </w:p>
    <w:p w14:paraId="22ADD0E5" w14:textId="4EED8E92" w:rsidR="00500F59" w:rsidRPr="005C0E6B" w:rsidRDefault="005257C9" w:rsidP="009466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Da bi </w:t>
      </w:r>
      <w:r w:rsidR="00754482" w:rsidRPr="005C0E6B">
        <w:rPr>
          <w:rFonts w:ascii="Times New Roman" w:hAnsi="Times New Roman" w:cs="Times New Roman"/>
          <w:sz w:val="24"/>
          <w:szCs w:val="24"/>
        </w:rPr>
        <w:t>organi</w:t>
      </w:r>
      <w:r w:rsidRPr="005C0E6B">
        <w:rPr>
          <w:rFonts w:ascii="Times New Roman" w:hAnsi="Times New Roman" w:cs="Times New Roman"/>
          <w:sz w:val="24"/>
          <w:szCs w:val="24"/>
        </w:rPr>
        <w:t xml:space="preserve"> vlasti u </w:t>
      </w:r>
      <w:r w:rsidR="00FC5CF4" w:rsidRPr="005C0E6B">
        <w:rPr>
          <w:rFonts w:ascii="Times New Roman" w:hAnsi="Times New Roman" w:cs="Times New Roman"/>
          <w:sz w:val="24"/>
          <w:szCs w:val="24"/>
        </w:rPr>
        <w:t xml:space="preserve">BiH, u ovom slučaju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Ministarstvo pravde </w:t>
      </w:r>
      <w:r w:rsidR="00FC5CF4" w:rsidRPr="005C0E6B">
        <w:rPr>
          <w:rFonts w:ascii="Times New Roman" w:hAnsi="Times New Roman" w:cs="Times New Roman"/>
          <w:sz w:val="24"/>
          <w:szCs w:val="24"/>
        </w:rPr>
        <w:t>BiH, bili ocijenjeni</w:t>
      </w:r>
      <w:r w:rsidRPr="005C0E6B">
        <w:rPr>
          <w:rFonts w:ascii="Times New Roman" w:hAnsi="Times New Roman" w:cs="Times New Roman"/>
          <w:sz w:val="24"/>
          <w:szCs w:val="24"/>
        </w:rPr>
        <w:t xml:space="preserve"> spremnim za samostalno programiranje donatorskih projekta, po</w:t>
      </w:r>
      <w:r w:rsidR="00BC6919" w:rsidRPr="005C0E6B">
        <w:rPr>
          <w:rFonts w:ascii="Times New Roman" w:hAnsi="Times New Roman" w:cs="Times New Roman"/>
          <w:sz w:val="24"/>
          <w:szCs w:val="24"/>
        </w:rPr>
        <w:t>dneseni projekti trebaju biti „zreli“</w:t>
      </w:r>
      <w:r w:rsidR="00500F59" w:rsidRPr="005C0E6B">
        <w:rPr>
          <w:rFonts w:ascii="Times New Roman" w:hAnsi="Times New Roman" w:cs="Times New Roman"/>
          <w:sz w:val="24"/>
          <w:szCs w:val="24"/>
        </w:rPr>
        <w:t xml:space="preserve"> i strateški osmišljeni.</w:t>
      </w:r>
    </w:p>
    <w:p w14:paraId="0133B2B8" w14:textId="0A834FD5" w:rsidR="00500F59" w:rsidRPr="005C0E6B" w:rsidRDefault="000F468E" w:rsidP="009466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Takođe</w:t>
      </w:r>
      <w:r w:rsidR="00BC6919" w:rsidRPr="005C0E6B">
        <w:rPr>
          <w:rFonts w:ascii="Times New Roman" w:hAnsi="Times New Roman" w:cs="Times New Roman"/>
          <w:sz w:val="24"/>
          <w:szCs w:val="24"/>
        </w:rPr>
        <w:t>,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postoji i potreba za 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unapređenjem </w:t>
      </w:r>
      <w:r w:rsidR="005257C9" w:rsidRPr="005C0E6B">
        <w:rPr>
          <w:rFonts w:ascii="Times New Roman" w:hAnsi="Times New Roman" w:cs="Times New Roman"/>
          <w:sz w:val="24"/>
          <w:szCs w:val="24"/>
        </w:rPr>
        <w:t>koordinacij</w:t>
      </w:r>
      <w:r w:rsidR="009236BA" w:rsidRPr="005C0E6B">
        <w:rPr>
          <w:rFonts w:ascii="Times New Roman" w:hAnsi="Times New Roman" w:cs="Times New Roman"/>
          <w:sz w:val="24"/>
          <w:szCs w:val="24"/>
        </w:rPr>
        <w:t>e i upravljanja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donatorsk</w:t>
      </w:r>
      <w:r w:rsidR="009236BA" w:rsidRPr="005C0E6B">
        <w:rPr>
          <w:rFonts w:ascii="Times New Roman" w:hAnsi="Times New Roman" w:cs="Times New Roman"/>
          <w:sz w:val="24"/>
          <w:szCs w:val="24"/>
        </w:rPr>
        <w:t>om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pomoći unutar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Ministarstva pravde </w:t>
      </w:r>
      <w:r w:rsidR="00BC6919" w:rsidRPr="005C0E6B">
        <w:rPr>
          <w:rFonts w:ascii="Times New Roman" w:hAnsi="Times New Roman" w:cs="Times New Roman"/>
          <w:sz w:val="24"/>
          <w:szCs w:val="24"/>
        </w:rPr>
        <w:t>BiH</w:t>
      </w:r>
      <w:r w:rsidR="005257C9" w:rsidRPr="005C0E6B">
        <w:rPr>
          <w:rFonts w:ascii="Times New Roman" w:hAnsi="Times New Roman" w:cs="Times New Roman"/>
          <w:sz w:val="24"/>
          <w:szCs w:val="24"/>
        </w:rPr>
        <w:t>, a u cilju racionalnijeg i svrsishodnijeg ko</w:t>
      </w:r>
      <w:r w:rsidR="00500F59" w:rsidRPr="005C0E6B">
        <w:rPr>
          <w:rFonts w:ascii="Times New Roman" w:hAnsi="Times New Roman" w:cs="Times New Roman"/>
          <w:sz w:val="24"/>
          <w:szCs w:val="24"/>
        </w:rPr>
        <w:t>rištenja donatorskih sredstava.</w:t>
      </w:r>
    </w:p>
    <w:p w14:paraId="375BE1EF" w14:textId="6A9A5B38" w:rsidR="00500F59" w:rsidRPr="005C0E6B" w:rsidRDefault="005257C9" w:rsidP="009466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U svrhu jačanja vlasništva nad procesima i </w:t>
      </w:r>
      <w:r w:rsidR="00754482" w:rsidRPr="005C0E6B">
        <w:rPr>
          <w:rFonts w:ascii="Times New Roman" w:hAnsi="Times New Roman" w:cs="Times New Roman"/>
          <w:sz w:val="24"/>
          <w:szCs w:val="24"/>
        </w:rPr>
        <w:t>uspostavljanja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 w:cs="Times New Roman"/>
          <w:sz w:val="24"/>
          <w:szCs w:val="24"/>
        </w:rPr>
        <w:t>sistema</w:t>
      </w:r>
      <w:r w:rsidRPr="005C0E6B">
        <w:rPr>
          <w:rFonts w:ascii="Times New Roman" w:hAnsi="Times New Roman" w:cs="Times New Roman"/>
          <w:sz w:val="24"/>
          <w:szCs w:val="24"/>
        </w:rPr>
        <w:t xml:space="preserve"> planiranja za </w:t>
      </w:r>
      <w:r w:rsidR="00754482" w:rsidRPr="005C0E6B">
        <w:rPr>
          <w:rFonts w:ascii="Times New Roman" w:hAnsi="Times New Roman" w:cs="Times New Roman"/>
          <w:sz w:val="24"/>
          <w:szCs w:val="24"/>
        </w:rPr>
        <w:t>budžetska</w:t>
      </w:r>
      <w:r w:rsidRPr="005C0E6B">
        <w:rPr>
          <w:rFonts w:ascii="Times New Roman" w:hAnsi="Times New Roman" w:cs="Times New Roman"/>
          <w:sz w:val="24"/>
          <w:szCs w:val="24"/>
        </w:rPr>
        <w:t xml:space="preserve"> sredstva, isto tako je potrebno voditi računa da se u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Ministarstvu pravde </w:t>
      </w:r>
      <w:r w:rsidRPr="005C0E6B">
        <w:rPr>
          <w:rFonts w:ascii="Times New Roman" w:hAnsi="Times New Roman" w:cs="Times New Roman"/>
          <w:sz w:val="24"/>
          <w:szCs w:val="24"/>
        </w:rPr>
        <w:t xml:space="preserve">BiH 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pruži podrška i nastavi raditi na </w:t>
      </w:r>
      <w:r w:rsidRPr="005C0E6B">
        <w:rPr>
          <w:rFonts w:ascii="Times New Roman" w:hAnsi="Times New Roman" w:cs="Times New Roman"/>
          <w:sz w:val="24"/>
          <w:szCs w:val="24"/>
        </w:rPr>
        <w:t>dalj</w:t>
      </w:r>
      <w:r w:rsidR="00754482" w:rsidRPr="005C0E6B">
        <w:rPr>
          <w:rFonts w:ascii="Times New Roman" w:hAnsi="Times New Roman" w:cs="Times New Roman"/>
          <w:sz w:val="24"/>
          <w:szCs w:val="24"/>
        </w:rPr>
        <w:t>nj</w:t>
      </w:r>
      <w:r w:rsidR="00C3078E" w:rsidRPr="005C0E6B">
        <w:rPr>
          <w:rFonts w:ascii="Times New Roman" w:hAnsi="Times New Roman" w:cs="Times New Roman"/>
          <w:sz w:val="24"/>
          <w:szCs w:val="24"/>
        </w:rPr>
        <w:t>oj</w:t>
      </w:r>
      <w:r w:rsidRPr="005C0E6B">
        <w:rPr>
          <w:rFonts w:ascii="Times New Roman" w:hAnsi="Times New Roman" w:cs="Times New Roman"/>
          <w:sz w:val="24"/>
          <w:szCs w:val="24"/>
        </w:rPr>
        <w:t xml:space="preserve"> izgra</w:t>
      </w:r>
      <w:r w:rsidR="00C3078E" w:rsidRPr="005C0E6B">
        <w:rPr>
          <w:rFonts w:ascii="Times New Roman" w:hAnsi="Times New Roman" w:cs="Times New Roman"/>
          <w:sz w:val="24"/>
          <w:szCs w:val="24"/>
        </w:rPr>
        <w:t>dnji</w:t>
      </w:r>
      <w:r w:rsidRPr="005C0E6B">
        <w:rPr>
          <w:rFonts w:ascii="Times New Roman" w:hAnsi="Times New Roman" w:cs="Times New Roman"/>
          <w:sz w:val="24"/>
          <w:szCs w:val="24"/>
        </w:rPr>
        <w:t xml:space="preserve"> kapacitet</w:t>
      </w:r>
      <w:r w:rsidR="00C3078E" w:rsidRPr="005C0E6B">
        <w:rPr>
          <w:rFonts w:ascii="Times New Roman" w:hAnsi="Times New Roman" w:cs="Times New Roman"/>
          <w:sz w:val="24"/>
          <w:szCs w:val="24"/>
        </w:rPr>
        <w:t>a</w:t>
      </w:r>
      <w:r w:rsidRPr="005C0E6B">
        <w:rPr>
          <w:rFonts w:ascii="Times New Roman" w:hAnsi="Times New Roman" w:cs="Times New Roman"/>
          <w:sz w:val="24"/>
          <w:szCs w:val="24"/>
        </w:rPr>
        <w:t xml:space="preserve"> u </w:t>
      </w:r>
      <w:r w:rsidR="00500F59" w:rsidRPr="005C0E6B">
        <w:rPr>
          <w:rFonts w:ascii="Times New Roman" w:hAnsi="Times New Roman" w:cs="Times New Roman"/>
          <w:sz w:val="24"/>
          <w:szCs w:val="24"/>
        </w:rPr>
        <w:t>oblasti upravljanja projektima.</w:t>
      </w:r>
    </w:p>
    <w:p w14:paraId="5AF7644B" w14:textId="31192130" w:rsidR="005257C9" w:rsidRPr="005C0E6B" w:rsidRDefault="00C3078E" w:rsidP="009466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S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vi resursi za projekte pomoći, kao i za planiranje </w:t>
      </w:r>
      <w:r w:rsidR="000920A7" w:rsidRPr="005C0E6B">
        <w:rPr>
          <w:rFonts w:ascii="Times New Roman" w:hAnsi="Times New Roman" w:cs="Times New Roman"/>
          <w:sz w:val="24"/>
          <w:szCs w:val="24"/>
        </w:rPr>
        <w:t>budžeta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, uključujući i one koji rade na izradi i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propisa</w:t>
      </w:r>
      <w:r w:rsidRPr="005C0E6B">
        <w:rPr>
          <w:rFonts w:ascii="Times New Roman" w:hAnsi="Times New Roman" w:cs="Times New Roman"/>
          <w:sz w:val="24"/>
          <w:szCs w:val="24"/>
        </w:rPr>
        <w:t xml:space="preserve">, pod pretpostavkom da će u narednom </w:t>
      </w:r>
      <w:r w:rsidR="00043826" w:rsidRPr="005C0E6B">
        <w:rPr>
          <w:rFonts w:ascii="Times New Roman" w:hAnsi="Times New Roman" w:cs="Times New Roman"/>
          <w:sz w:val="24"/>
          <w:szCs w:val="24"/>
        </w:rPr>
        <w:t>periodu</w:t>
      </w:r>
      <w:r w:rsidRPr="005C0E6B">
        <w:rPr>
          <w:rFonts w:ascii="Times New Roman" w:hAnsi="Times New Roman" w:cs="Times New Roman"/>
          <w:sz w:val="24"/>
          <w:szCs w:val="24"/>
        </w:rPr>
        <w:t xml:space="preserve"> DEI i MFT voditi procese </w:t>
      </w:r>
      <w:r w:rsidR="00754482" w:rsidRPr="005C0E6B">
        <w:rPr>
          <w:rFonts w:ascii="Times New Roman" w:hAnsi="Times New Roman" w:cs="Times New Roman"/>
          <w:sz w:val="24"/>
          <w:szCs w:val="24"/>
        </w:rPr>
        <w:t>uspostavljanja</w:t>
      </w:r>
      <w:r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6009BB" w:rsidRPr="005C0E6B">
        <w:rPr>
          <w:rFonts w:ascii="Times New Roman" w:hAnsi="Times New Roman" w:cs="Times New Roman"/>
          <w:sz w:val="24"/>
          <w:szCs w:val="24"/>
        </w:rPr>
        <w:t>sistema</w:t>
      </w:r>
      <w:r w:rsidRPr="005C0E6B">
        <w:rPr>
          <w:rFonts w:ascii="Times New Roman" w:hAnsi="Times New Roman" w:cs="Times New Roman"/>
          <w:sz w:val="24"/>
          <w:szCs w:val="24"/>
        </w:rPr>
        <w:t xml:space="preserve"> upravljanja projektima,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je potrebno da se uključe u daljnje profesionalno usavršavanje kako bi se optimizirala predmetna funkcija.</w:t>
      </w:r>
    </w:p>
    <w:p w14:paraId="038114FB" w14:textId="77777777" w:rsidR="009B79F9" w:rsidRDefault="009B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CF67B6" w14:textId="2C423892" w:rsidR="005257C9" w:rsidRPr="005C0E6B" w:rsidRDefault="005257C9" w:rsidP="009466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043826" w:rsidRPr="005C0E6B">
        <w:rPr>
          <w:rFonts w:ascii="Times New Roman" w:hAnsi="Times New Roman" w:cs="Times New Roman"/>
          <w:sz w:val="24"/>
          <w:szCs w:val="24"/>
        </w:rPr>
        <w:t>osnovu</w:t>
      </w:r>
      <w:r w:rsidRPr="005C0E6B">
        <w:rPr>
          <w:rFonts w:ascii="Times New Roman" w:hAnsi="Times New Roman" w:cs="Times New Roman"/>
          <w:sz w:val="24"/>
          <w:szCs w:val="24"/>
        </w:rPr>
        <w:t xml:space="preserve"> navedenog preporučuje se:</w:t>
      </w:r>
    </w:p>
    <w:p w14:paraId="32CAA27C" w14:textId="0598C87D" w:rsidR="005257C9" w:rsidRPr="005C0E6B" w:rsidRDefault="00FC5CF4" w:rsidP="009466A2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>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3D3465" w:rsidRPr="005C0E6B">
        <w:rPr>
          <w:rFonts w:ascii="Times New Roman" w:hAnsi="Times New Roman" w:cs="Times New Roman"/>
          <w:sz w:val="24"/>
          <w:szCs w:val="24"/>
        </w:rPr>
        <w:t>saradnji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s</w:t>
      </w:r>
      <w:r w:rsidR="001E324F" w:rsidRPr="005C0E6B">
        <w:rPr>
          <w:rFonts w:ascii="Times New Roman" w:hAnsi="Times New Roman" w:cs="Times New Roman"/>
          <w:sz w:val="24"/>
          <w:szCs w:val="24"/>
        </w:rPr>
        <w:t>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DEI 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pripremati, </w:t>
      </w:r>
      <w:r w:rsidR="00C3078E" w:rsidRPr="005C0E6B">
        <w:rPr>
          <w:rFonts w:ascii="Times New Roman" w:hAnsi="Times New Roman" w:cs="Times New Roman"/>
          <w:sz w:val="24"/>
          <w:szCs w:val="24"/>
        </w:rPr>
        <w:t>planirati</w:t>
      </w:r>
      <w:r w:rsidR="009236BA" w:rsidRPr="005C0E6B">
        <w:rPr>
          <w:rFonts w:ascii="Times New Roman" w:hAnsi="Times New Roman" w:cs="Times New Roman"/>
          <w:sz w:val="24"/>
          <w:szCs w:val="24"/>
        </w:rPr>
        <w:t>, voditi</w:t>
      </w:r>
      <w:r w:rsidR="00C3078E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i 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nadzirati </w:t>
      </w:r>
      <w:r w:rsidR="001E324F" w:rsidRPr="005C0E6B">
        <w:rPr>
          <w:rFonts w:ascii="Times New Roman" w:hAnsi="Times New Roman" w:cs="Times New Roman"/>
          <w:sz w:val="24"/>
          <w:szCs w:val="24"/>
        </w:rPr>
        <w:t>efektivnu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i efikasnu donatorsk</w:t>
      </w:r>
      <w:r w:rsidR="009236BA" w:rsidRPr="005C0E6B">
        <w:rPr>
          <w:rFonts w:ascii="Times New Roman" w:hAnsi="Times New Roman" w:cs="Times New Roman"/>
          <w:sz w:val="24"/>
          <w:szCs w:val="24"/>
        </w:rPr>
        <w:t>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pomoć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 i vršiti njenu koordinaciju</w:t>
      </w:r>
      <w:r w:rsidR="00BC6919" w:rsidRPr="005C0E6B">
        <w:rPr>
          <w:rFonts w:ascii="Times New Roman" w:hAnsi="Times New Roman" w:cs="Times New Roman"/>
          <w:sz w:val="24"/>
          <w:szCs w:val="24"/>
        </w:rPr>
        <w:t>,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 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1E324F" w:rsidRPr="005C0E6B">
        <w:rPr>
          <w:rFonts w:ascii="Times New Roman" w:hAnsi="Times New Roman" w:cs="Times New Roman"/>
          <w:sz w:val="24"/>
          <w:szCs w:val="24"/>
        </w:rPr>
        <w:t>u skladu sa sektorski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m pristupom EU na </w:t>
      </w:r>
      <w:r w:rsidR="00825CF0" w:rsidRPr="005C0E6B">
        <w:rPr>
          <w:rFonts w:ascii="Times New Roman" w:hAnsi="Times New Roman" w:cs="Times New Roman"/>
          <w:sz w:val="24"/>
          <w:szCs w:val="24"/>
        </w:rPr>
        <w:t>provođenju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IPA i drugih projekta,</w:t>
      </w:r>
    </w:p>
    <w:p w14:paraId="22C84212" w14:textId="451A7719" w:rsidR="005257C9" w:rsidRPr="005C0E6B" w:rsidRDefault="009236BA" w:rsidP="009466A2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u </w:t>
      </w:r>
      <w:r w:rsidR="003D3465" w:rsidRPr="005C0E6B">
        <w:rPr>
          <w:rFonts w:ascii="Times New Roman" w:hAnsi="Times New Roman" w:cs="Times New Roman"/>
          <w:sz w:val="24"/>
          <w:szCs w:val="24"/>
        </w:rPr>
        <w:t>saradnji</w:t>
      </w:r>
      <w:r w:rsidRPr="005C0E6B">
        <w:rPr>
          <w:rFonts w:ascii="Times New Roman" w:hAnsi="Times New Roman" w:cs="Times New Roman"/>
          <w:sz w:val="24"/>
          <w:szCs w:val="24"/>
        </w:rPr>
        <w:t xml:space="preserve"> s</w:t>
      </w:r>
      <w:r w:rsidR="001E324F" w:rsidRPr="005C0E6B">
        <w:rPr>
          <w:rFonts w:ascii="Times New Roman" w:hAnsi="Times New Roman" w:cs="Times New Roman"/>
          <w:sz w:val="24"/>
          <w:szCs w:val="24"/>
        </w:rPr>
        <w:t>a</w:t>
      </w:r>
      <w:r w:rsidRPr="005C0E6B">
        <w:rPr>
          <w:rFonts w:ascii="Times New Roman" w:hAnsi="Times New Roman" w:cs="Times New Roman"/>
          <w:sz w:val="24"/>
          <w:szCs w:val="24"/>
        </w:rPr>
        <w:t xml:space="preserve"> DEI i MFT </w:t>
      </w:r>
      <w:r w:rsidR="00FC5CF4" w:rsidRPr="005C0E6B">
        <w:rPr>
          <w:rFonts w:ascii="Times New Roman" w:hAnsi="Times New Roman" w:cs="Times New Roman"/>
          <w:sz w:val="24"/>
          <w:szCs w:val="24"/>
        </w:rPr>
        <w:t>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zvršiti procjenu potreba za obukama u oblasti upravljanja projektima pomoći i istražiti načine za </w:t>
      </w:r>
      <w:r w:rsidR="009D2890" w:rsidRPr="005C0E6B">
        <w:rPr>
          <w:rFonts w:ascii="Times New Roman" w:hAnsi="Times New Roman" w:cs="Times New Roman"/>
          <w:sz w:val="24"/>
          <w:szCs w:val="24"/>
        </w:rPr>
        <w:t>provođenje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obuka,</w:t>
      </w:r>
    </w:p>
    <w:p w14:paraId="779B69E7" w14:textId="3EAA6011" w:rsidR="003E65CF" w:rsidRPr="005C0E6B" w:rsidRDefault="00FC5CF4" w:rsidP="009466A2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E6B">
        <w:rPr>
          <w:rFonts w:ascii="Times New Roman" w:hAnsi="Times New Roman" w:cs="Times New Roman"/>
          <w:sz w:val="24"/>
          <w:szCs w:val="24"/>
        </w:rPr>
        <w:t xml:space="preserve">u </w:t>
      </w:r>
      <w:r w:rsidR="003D3465" w:rsidRPr="005C0E6B">
        <w:rPr>
          <w:rFonts w:ascii="Times New Roman" w:hAnsi="Times New Roman" w:cs="Times New Roman"/>
          <w:sz w:val="24"/>
          <w:szCs w:val="24"/>
        </w:rPr>
        <w:t>saradnji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s</w:t>
      </w:r>
      <w:r w:rsidR="001E324F" w:rsidRPr="005C0E6B">
        <w:rPr>
          <w:rFonts w:ascii="Times New Roman" w:hAnsi="Times New Roman" w:cs="Times New Roman"/>
          <w:sz w:val="24"/>
          <w:szCs w:val="24"/>
        </w:rPr>
        <w:t>a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MFT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 i donatorskom zajednicom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dosljedno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pratiti i </w:t>
      </w:r>
      <w:r w:rsidR="005257C9" w:rsidRPr="005C0E6B">
        <w:rPr>
          <w:rFonts w:ascii="Times New Roman" w:hAnsi="Times New Roman" w:cs="Times New Roman"/>
          <w:sz w:val="24"/>
          <w:szCs w:val="24"/>
        </w:rPr>
        <w:t>ažurirati baze podata</w:t>
      </w:r>
      <w:r w:rsidR="001E324F" w:rsidRPr="005C0E6B">
        <w:rPr>
          <w:rFonts w:ascii="Times New Roman" w:hAnsi="Times New Roman" w:cs="Times New Roman"/>
          <w:sz w:val="24"/>
          <w:szCs w:val="24"/>
        </w:rPr>
        <w:t>ka o projektima pomoći i redovn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o objavljivati 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informacije 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o </w:t>
      </w:r>
      <w:r w:rsidR="009236BA" w:rsidRPr="005C0E6B">
        <w:rPr>
          <w:rFonts w:ascii="Times New Roman" w:hAnsi="Times New Roman" w:cs="Times New Roman"/>
          <w:sz w:val="24"/>
          <w:szCs w:val="24"/>
        </w:rPr>
        <w:t xml:space="preserve">donatorskoj pomoći 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na </w:t>
      </w:r>
      <w:r w:rsidR="00715774" w:rsidRPr="005C0E6B">
        <w:rPr>
          <w:rFonts w:ascii="Times New Roman" w:hAnsi="Times New Roman" w:cs="Times New Roman"/>
          <w:sz w:val="24"/>
          <w:szCs w:val="24"/>
        </w:rPr>
        <w:t>Internet</w:t>
      </w:r>
      <w:r w:rsidR="006A2429" w:rsidRPr="005C0E6B">
        <w:rPr>
          <w:rFonts w:ascii="Times New Roman" w:hAnsi="Times New Roman" w:cs="Times New Roman"/>
          <w:sz w:val="24"/>
          <w:szCs w:val="24"/>
        </w:rPr>
        <w:t xml:space="preserve"> stranici</w:t>
      </w:r>
      <w:r w:rsidR="005257C9" w:rsidRPr="005C0E6B">
        <w:rPr>
          <w:rFonts w:ascii="Times New Roman" w:hAnsi="Times New Roman" w:cs="Times New Roman"/>
          <w:sz w:val="24"/>
          <w:szCs w:val="24"/>
        </w:rPr>
        <w:t xml:space="preserve"> </w:t>
      </w:r>
      <w:r w:rsidR="00720A38" w:rsidRPr="005C0E6B">
        <w:rPr>
          <w:rFonts w:ascii="Times New Roman" w:hAnsi="Times New Roman" w:cs="Times New Roman"/>
          <w:sz w:val="24"/>
          <w:szCs w:val="24"/>
        </w:rPr>
        <w:t xml:space="preserve">Ministarstva pravde </w:t>
      </w:r>
      <w:r w:rsidR="005257C9" w:rsidRPr="005C0E6B">
        <w:rPr>
          <w:rFonts w:ascii="Times New Roman" w:hAnsi="Times New Roman" w:cs="Times New Roman"/>
          <w:sz w:val="24"/>
          <w:szCs w:val="24"/>
        </w:rPr>
        <w:t>BiH.</w:t>
      </w:r>
    </w:p>
    <w:sectPr w:rsidR="003E65CF" w:rsidRPr="005C0E6B" w:rsidSect="00D91324">
      <w:pgSz w:w="11906" w:h="16838" w:code="9"/>
      <w:pgMar w:top="1134" w:right="1418" w:bottom="993" w:left="22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E83CC" w14:textId="77777777" w:rsidR="0043671B" w:rsidRDefault="0043671B" w:rsidP="00FF6879">
      <w:pPr>
        <w:spacing w:after="0" w:line="240" w:lineRule="auto"/>
      </w:pPr>
      <w:r>
        <w:separator/>
      </w:r>
    </w:p>
  </w:endnote>
  <w:endnote w:type="continuationSeparator" w:id="0">
    <w:p w14:paraId="77EFC323" w14:textId="77777777" w:rsidR="0043671B" w:rsidRDefault="0043671B" w:rsidP="00FF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 WT J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10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61166C" w14:textId="1E25A50E" w:rsidR="002277CA" w:rsidRPr="002136A4" w:rsidRDefault="002277CA" w:rsidP="001A200E">
        <w:pPr>
          <w:pStyle w:val="Footer"/>
          <w:jc w:val="center"/>
          <w:rPr>
            <w:rFonts w:ascii="Times New Roman" w:hAnsi="Times New Roman" w:cs="Times New Roman"/>
          </w:rPr>
        </w:pPr>
        <w:r w:rsidRPr="002136A4">
          <w:rPr>
            <w:rFonts w:ascii="Times New Roman" w:hAnsi="Times New Roman" w:cs="Times New Roman"/>
          </w:rPr>
          <w:fldChar w:fldCharType="begin"/>
        </w:r>
        <w:r w:rsidRPr="002136A4">
          <w:rPr>
            <w:rFonts w:ascii="Times New Roman" w:hAnsi="Times New Roman" w:cs="Times New Roman"/>
          </w:rPr>
          <w:instrText xml:space="preserve"> PAGE   \* MERGEFORMAT </w:instrText>
        </w:r>
        <w:r w:rsidRPr="002136A4">
          <w:rPr>
            <w:rFonts w:ascii="Times New Roman" w:hAnsi="Times New Roman" w:cs="Times New Roman"/>
          </w:rPr>
          <w:fldChar w:fldCharType="separate"/>
        </w:r>
        <w:r w:rsidR="00F454CE">
          <w:rPr>
            <w:rFonts w:ascii="Times New Roman" w:hAnsi="Times New Roman" w:cs="Times New Roman"/>
            <w:noProof/>
          </w:rPr>
          <w:t>18</w:t>
        </w:r>
        <w:r w:rsidRPr="002136A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345E" w14:textId="77777777" w:rsidR="002277CA" w:rsidRDefault="002277CA" w:rsidP="00C85C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0186" w14:textId="77777777" w:rsidR="0043671B" w:rsidRDefault="0043671B" w:rsidP="00FF6879">
      <w:pPr>
        <w:spacing w:after="0" w:line="240" w:lineRule="auto"/>
      </w:pPr>
      <w:r>
        <w:separator/>
      </w:r>
    </w:p>
  </w:footnote>
  <w:footnote w:type="continuationSeparator" w:id="0">
    <w:p w14:paraId="4DBB8F06" w14:textId="77777777" w:rsidR="0043671B" w:rsidRDefault="0043671B" w:rsidP="00FF6879">
      <w:pPr>
        <w:spacing w:after="0" w:line="240" w:lineRule="auto"/>
      </w:pPr>
      <w:r>
        <w:continuationSeparator/>
      </w:r>
    </w:p>
  </w:footnote>
  <w:footnote w:id="1">
    <w:p w14:paraId="131010BD" w14:textId="019D9908" w:rsidR="002277CA" w:rsidRPr="00221D70" w:rsidRDefault="002277CA" w:rsidP="00DE1D2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  <w:lang w:val="hr-BA"/>
        </w:rPr>
      </w:pPr>
      <w:r w:rsidRPr="00221D7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21D70">
        <w:rPr>
          <w:rFonts w:ascii="Times New Roman" w:hAnsi="Times New Roman" w:cs="Times New Roman"/>
          <w:sz w:val="18"/>
          <w:szCs w:val="18"/>
        </w:rPr>
        <w:t xml:space="preserve"> </w:t>
      </w:r>
      <w:r w:rsidRPr="00221D70">
        <w:rPr>
          <w:rFonts w:ascii="Times New Roman" w:hAnsi="Times New Roman" w:cs="Times New Roman"/>
          <w:spacing w:val="-2"/>
          <w:sz w:val="18"/>
          <w:szCs w:val="18"/>
          <w:lang w:val="hr-BA"/>
        </w:rPr>
        <w:t>MP BiH je direktno nadležno samo za provođenje jedne od projektnih aktivnosti, koja je sastavni dio predmetnog projekta, a odnosi se na pružanje podrške za rad Sektoru za krivičnu pomoć i edukaciju u krivičnim stvarima pred Sudom BiH.</w:t>
      </w:r>
    </w:p>
  </w:footnote>
  <w:footnote w:id="2">
    <w:p w14:paraId="0171AA9D" w14:textId="77777777" w:rsidR="002277CA" w:rsidRPr="00B42628" w:rsidRDefault="002277CA" w:rsidP="00826FE5">
      <w:pPr>
        <w:pStyle w:val="FootnoteText"/>
        <w:rPr>
          <w:rFonts w:ascii="Times New Roman" w:hAnsi="Times New Roman" w:cs="Times New Roman"/>
          <w:sz w:val="18"/>
          <w:szCs w:val="18"/>
          <w:lang w:val="hr-BA"/>
        </w:rPr>
      </w:pPr>
      <w:r w:rsidRPr="00B4262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42628">
        <w:rPr>
          <w:rFonts w:ascii="Times New Roman" w:hAnsi="Times New Roman" w:cs="Times New Roman"/>
          <w:sz w:val="18"/>
          <w:szCs w:val="18"/>
        </w:rPr>
        <w:t xml:space="preserve"> </w:t>
      </w:r>
      <w:r w:rsidRPr="00B4262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Izraz Kosovo ne dovodi u pitanje stavove o statusu i u skladu je s Rezolucijom SBUN 1244 i Mišljenjem ICJ-a o proglašenju neovisnosti Kosov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CC58" w14:textId="06DC892B" w:rsidR="002277CA" w:rsidRPr="00FA6C7C" w:rsidRDefault="002277CA" w:rsidP="00651648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hr-HR"/>
      </w:rPr>
    </w:pPr>
    <w:r>
      <w:rPr>
        <w:rFonts w:ascii="Times New Roman" w:hAnsi="Times New Roman" w:cs="Times New Roman"/>
        <w:sz w:val="20"/>
        <w:szCs w:val="20"/>
        <w:lang w:val="hr-HR"/>
      </w:rPr>
      <w:t>Izvještaj</w:t>
    </w:r>
    <w:r w:rsidRPr="00FA6C7C">
      <w:rPr>
        <w:rFonts w:ascii="Times New Roman" w:hAnsi="Times New Roman" w:cs="Times New Roman"/>
        <w:sz w:val="20"/>
        <w:szCs w:val="20"/>
        <w:lang w:val="hr-HR"/>
      </w:rPr>
      <w:t xml:space="preserve"> o </w:t>
    </w:r>
    <w:r>
      <w:rPr>
        <w:rFonts w:ascii="Times New Roman" w:hAnsi="Times New Roman" w:cs="Times New Roman"/>
        <w:sz w:val="20"/>
        <w:szCs w:val="20"/>
        <w:lang w:val="hr-HR"/>
      </w:rPr>
      <w:t>provođenju</w:t>
    </w:r>
    <w:r w:rsidRPr="00FA6C7C">
      <w:rPr>
        <w:rFonts w:ascii="Times New Roman" w:hAnsi="Times New Roman" w:cs="Times New Roman"/>
        <w:sz w:val="20"/>
        <w:szCs w:val="20"/>
        <w:lang w:val="hr-HR"/>
      </w:rPr>
      <w:t xml:space="preserve"> projekata donatorske pomoći u Ministarstvu pravde B</w:t>
    </w:r>
    <w:r>
      <w:rPr>
        <w:rFonts w:ascii="Times New Roman" w:hAnsi="Times New Roman" w:cs="Times New Roman"/>
        <w:sz w:val="20"/>
        <w:szCs w:val="20"/>
        <w:lang w:val="hr-HR"/>
      </w:rPr>
      <w:t xml:space="preserve">osne </w:t>
    </w:r>
    <w:r w:rsidRPr="00FA6C7C">
      <w:rPr>
        <w:rFonts w:ascii="Times New Roman" w:hAnsi="Times New Roman" w:cs="Times New Roman"/>
        <w:sz w:val="20"/>
        <w:szCs w:val="20"/>
        <w:lang w:val="hr-HR"/>
      </w:rPr>
      <w:t>i</w:t>
    </w:r>
    <w:r>
      <w:rPr>
        <w:rFonts w:ascii="Times New Roman" w:hAnsi="Times New Roman" w:cs="Times New Roman"/>
        <w:sz w:val="20"/>
        <w:szCs w:val="20"/>
        <w:lang w:val="hr-HR"/>
      </w:rPr>
      <w:t xml:space="preserve"> </w:t>
    </w:r>
    <w:r w:rsidRPr="00FA6C7C">
      <w:rPr>
        <w:rFonts w:ascii="Times New Roman" w:hAnsi="Times New Roman" w:cs="Times New Roman"/>
        <w:sz w:val="20"/>
        <w:szCs w:val="20"/>
        <w:lang w:val="hr-HR"/>
      </w:rPr>
      <w:t>H</w:t>
    </w:r>
    <w:r>
      <w:rPr>
        <w:rFonts w:ascii="Times New Roman" w:hAnsi="Times New Roman" w:cs="Times New Roman"/>
        <w:sz w:val="20"/>
        <w:szCs w:val="20"/>
        <w:lang w:val="hr-HR"/>
      </w:rPr>
      <w:t>ercegovine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66D"/>
    <w:multiLevelType w:val="hybridMultilevel"/>
    <w:tmpl w:val="5198B026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1492C"/>
    <w:multiLevelType w:val="hybridMultilevel"/>
    <w:tmpl w:val="CE508A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848DC"/>
    <w:multiLevelType w:val="hybridMultilevel"/>
    <w:tmpl w:val="A522B6A2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80086"/>
    <w:multiLevelType w:val="hybridMultilevel"/>
    <w:tmpl w:val="A4AA816A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2436B"/>
    <w:multiLevelType w:val="hybridMultilevel"/>
    <w:tmpl w:val="6E4604E8"/>
    <w:lvl w:ilvl="0" w:tplc="925693E0">
      <w:start w:val="3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BA21A2D"/>
    <w:multiLevelType w:val="multilevel"/>
    <w:tmpl w:val="53F42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305C00"/>
    <w:multiLevelType w:val="hybridMultilevel"/>
    <w:tmpl w:val="1B700A94"/>
    <w:lvl w:ilvl="0" w:tplc="82CC37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60CC1"/>
    <w:multiLevelType w:val="hybridMultilevel"/>
    <w:tmpl w:val="9F00463C"/>
    <w:lvl w:ilvl="0" w:tplc="7592F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419C"/>
    <w:multiLevelType w:val="hybridMultilevel"/>
    <w:tmpl w:val="6554BA76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C7ACF"/>
    <w:multiLevelType w:val="hybridMultilevel"/>
    <w:tmpl w:val="4BA42564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87BC5"/>
    <w:multiLevelType w:val="hybridMultilevel"/>
    <w:tmpl w:val="06BCD6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10085"/>
    <w:multiLevelType w:val="hybridMultilevel"/>
    <w:tmpl w:val="5E820938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943F31"/>
    <w:multiLevelType w:val="hybridMultilevel"/>
    <w:tmpl w:val="883CF8FC"/>
    <w:lvl w:ilvl="0" w:tplc="5AE0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97657"/>
    <w:multiLevelType w:val="hybridMultilevel"/>
    <w:tmpl w:val="8408C7BC"/>
    <w:lvl w:ilvl="0" w:tplc="E89AE12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22C557C"/>
    <w:multiLevelType w:val="hybridMultilevel"/>
    <w:tmpl w:val="E9A034E0"/>
    <w:lvl w:ilvl="0" w:tplc="CF50E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F266C"/>
    <w:multiLevelType w:val="hybridMultilevel"/>
    <w:tmpl w:val="7CCAC4C6"/>
    <w:lvl w:ilvl="0" w:tplc="7592F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1"/>
  </w:num>
  <w:num w:numId="15">
    <w:abstractNumId w:val="7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E"/>
    <w:rsid w:val="00000302"/>
    <w:rsid w:val="00000A05"/>
    <w:rsid w:val="00000C21"/>
    <w:rsid w:val="00000DE6"/>
    <w:rsid w:val="00002CFA"/>
    <w:rsid w:val="000035E8"/>
    <w:rsid w:val="00003FF2"/>
    <w:rsid w:val="000057D0"/>
    <w:rsid w:val="0000715E"/>
    <w:rsid w:val="000071DD"/>
    <w:rsid w:val="0000730F"/>
    <w:rsid w:val="0000759A"/>
    <w:rsid w:val="00010816"/>
    <w:rsid w:val="00010953"/>
    <w:rsid w:val="00010E2F"/>
    <w:rsid w:val="00011360"/>
    <w:rsid w:val="0001187E"/>
    <w:rsid w:val="00011F02"/>
    <w:rsid w:val="0001213E"/>
    <w:rsid w:val="00012EE9"/>
    <w:rsid w:val="000134C7"/>
    <w:rsid w:val="0001362F"/>
    <w:rsid w:val="00014204"/>
    <w:rsid w:val="0001579C"/>
    <w:rsid w:val="00016219"/>
    <w:rsid w:val="00017760"/>
    <w:rsid w:val="00017C30"/>
    <w:rsid w:val="00020F0C"/>
    <w:rsid w:val="00021C8C"/>
    <w:rsid w:val="00021D58"/>
    <w:rsid w:val="00021EE8"/>
    <w:rsid w:val="00021F13"/>
    <w:rsid w:val="00022998"/>
    <w:rsid w:val="00022D04"/>
    <w:rsid w:val="000237BE"/>
    <w:rsid w:val="00023A3B"/>
    <w:rsid w:val="0002438D"/>
    <w:rsid w:val="0002568A"/>
    <w:rsid w:val="000262CF"/>
    <w:rsid w:val="000267B8"/>
    <w:rsid w:val="00026CE1"/>
    <w:rsid w:val="00027280"/>
    <w:rsid w:val="00027AA0"/>
    <w:rsid w:val="00030DC5"/>
    <w:rsid w:val="000329F6"/>
    <w:rsid w:val="0003301E"/>
    <w:rsid w:val="00033230"/>
    <w:rsid w:val="00034B1C"/>
    <w:rsid w:val="00034B87"/>
    <w:rsid w:val="0003528F"/>
    <w:rsid w:val="00035292"/>
    <w:rsid w:val="00036F2A"/>
    <w:rsid w:val="0003766E"/>
    <w:rsid w:val="00037906"/>
    <w:rsid w:val="000404EC"/>
    <w:rsid w:val="00040787"/>
    <w:rsid w:val="00040B36"/>
    <w:rsid w:val="00041499"/>
    <w:rsid w:val="00041C07"/>
    <w:rsid w:val="00042FC5"/>
    <w:rsid w:val="0004335D"/>
    <w:rsid w:val="00043446"/>
    <w:rsid w:val="00043826"/>
    <w:rsid w:val="000441F5"/>
    <w:rsid w:val="0004482C"/>
    <w:rsid w:val="00044946"/>
    <w:rsid w:val="00044EA5"/>
    <w:rsid w:val="00045547"/>
    <w:rsid w:val="00045F8C"/>
    <w:rsid w:val="0004695F"/>
    <w:rsid w:val="00046A81"/>
    <w:rsid w:val="00046C26"/>
    <w:rsid w:val="0004708C"/>
    <w:rsid w:val="00047625"/>
    <w:rsid w:val="00050929"/>
    <w:rsid w:val="00050CCE"/>
    <w:rsid w:val="000510F0"/>
    <w:rsid w:val="00052506"/>
    <w:rsid w:val="000527F3"/>
    <w:rsid w:val="00055456"/>
    <w:rsid w:val="000557A6"/>
    <w:rsid w:val="0006280B"/>
    <w:rsid w:val="00064C99"/>
    <w:rsid w:val="00064DC3"/>
    <w:rsid w:val="0006597C"/>
    <w:rsid w:val="00066E9E"/>
    <w:rsid w:val="0006724F"/>
    <w:rsid w:val="00067410"/>
    <w:rsid w:val="000718AE"/>
    <w:rsid w:val="00071C35"/>
    <w:rsid w:val="00072047"/>
    <w:rsid w:val="00072228"/>
    <w:rsid w:val="00072589"/>
    <w:rsid w:val="00072B8F"/>
    <w:rsid w:val="00072F20"/>
    <w:rsid w:val="000737EA"/>
    <w:rsid w:val="0007422A"/>
    <w:rsid w:val="00075EF4"/>
    <w:rsid w:val="00075F84"/>
    <w:rsid w:val="00076904"/>
    <w:rsid w:val="00076C30"/>
    <w:rsid w:val="00077297"/>
    <w:rsid w:val="00077C8D"/>
    <w:rsid w:val="0008054B"/>
    <w:rsid w:val="000812A0"/>
    <w:rsid w:val="00081EDD"/>
    <w:rsid w:val="00082059"/>
    <w:rsid w:val="00082C3E"/>
    <w:rsid w:val="00082EB2"/>
    <w:rsid w:val="00083E07"/>
    <w:rsid w:val="00085108"/>
    <w:rsid w:val="00085149"/>
    <w:rsid w:val="00085E29"/>
    <w:rsid w:val="00087897"/>
    <w:rsid w:val="000901C0"/>
    <w:rsid w:val="00090275"/>
    <w:rsid w:val="00090D94"/>
    <w:rsid w:val="00091098"/>
    <w:rsid w:val="00091AAE"/>
    <w:rsid w:val="000920A7"/>
    <w:rsid w:val="000925C0"/>
    <w:rsid w:val="00093F76"/>
    <w:rsid w:val="000942D8"/>
    <w:rsid w:val="00094BB8"/>
    <w:rsid w:val="00095283"/>
    <w:rsid w:val="00095352"/>
    <w:rsid w:val="000969F5"/>
    <w:rsid w:val="000970D1"/>
    <w:rsid w:val="00097BD6"/>
    <w:rsid w:val="00097BF3"/>
    <w:rsid w:val="000A0815"/>
    <w:rsid w:val="000A0D70"/>
    <w:rsid w:val="000A1149"/>
    <w:rsid w:val="000A11CA"/>
    <w:rsid w:val="000A2E2B"/>
    <w:rsid w:val="000A38A9"/>
    <w:rsid w:val="000A56F7"/>
    <w:rsid w:val="000A5AFA"/>
    <w:rsid w:val="000A643F"/>
    <w:rsid w:val="000A66DB"/>
    <w:rsid w:val="000B00C9"/>
    <w:rsid w:val="000B0C75"/>
    <w:rsid w:val="000B0D26"/>
    <w:rsid w:val="000B12ED"/>
    <w:rsid w:val="000B165C"/>
    <w:rsid w:val="000B1BA7"/>
    <w:rsid w:val="000B3BB2"/>
    <w:rsid w:val="000B46EB"/>
    <w:rsid w:val="000B4A81"/>
    <w:rsid w:val="000B5AB6"/>
    <w:rsid w:val="000B5E59"/>
    <w:rsid w:val="000B67D5"/>
    <w:rsid w:val="000B6EB0"/>
    <w:rsid w:val="000B7084"/>
    <w:rsid w:val="000B72C5"/>
    <w:rsid w:val="000B7C12"/>
    <w:rsid w:val="000C0089"/>
    <w:rsid w:val="000C02CF"/>
    <w:rsid w:val="000C1DD8"/>
    <w:rsid w:val="000C22CE"/>
    <w:rsid w:val="000C4209"/>
    <w:rsid w:val="000C4613"/>
    <w:rsid w:val="000C4DDE"/>
    <w:rsid w:val="000C5884"/>
    <w:rsid w:val="000C58E8"/>
    <w:rsid w:val="000C6061"/>
    <w:rsid w:val="000C631A"/>
    <w:rsid w:val="000C687E"/>
    <w:rsid w:val="000C7B82"/>
    <w:rsid w:val="000D20CE"/>
    <w:rsid w:val="000D222C"/>
    <w:rsid w:val="000D28D5"/>
    <w:rsid w:val="000D30EF"/>
    <w:rsid w:val="000D4A4C"/>
    <w:rsid w:val="000D4DFD"/>
    <w:rsid w:val="000D5161"/>
    <w:rsid w:val="000D5799"/>
    <w:rsid w:val="000D595F"/>
    <w:rsid w:val="000D62D1"/>
    <w:rsid w:val="000E26F8"/>
    <w:rsid w:val="000E28D1"/>
    <w:rsid w:val="000E39F4"/>
    <w:rsid w:val="000E3DA6"/>
    <w:rsid w:val="000E49F2"/>
    <w:rsid w:val="000E50EF"/>
    <w:rsid w:val="000E5399"/>
    <w:rsid w:val="000E5932"/>
    <w:rsid w:val="000E5CF8"/>
    <w:rsid w:val="000E65BB"/>
    <w:rsid w:val="000E75BD"/>
    <w:rsid w:val="000E7F4D"/>
    <w:rsid w:val="000F157F"/>
    <w:rsid w:val="000F1B2B"/>
    <w:rsid w:val="000F230A"/>
    <w:rsid w:val="000F2B9F"/>
    <w:rsid w:val="000F3583"/>
    <w:rsid w:val="000F3AAA"/>
    <w:rsid w:val="000F3AF9"/>
    <w:rsid w:val="000F468E"/>
    <w:rsid w:val="000F533D"/>
    <w:rsid w:val="000F64B8"/>
    <w:rsid w:val="000F7349"/>
    <w:rsid w:val="000F77F9"/>
    <w:rsid w:val="000F7ECE"/>
    <w:rsid w:val="001003DD"/>
    <w:rsid w:val="001008B7"/>
    <w:rsid w:val="00101F67"/>
    <w:rsid w:val="001021A0"/>
    <w:rsid w:val="001028BE"/>
    <w:rsid w:val="00103067"/>
    <w:rsid w:val="0010331E"/>
    <w:rsid w:val="00104088"/>
    <w:rsid w:val="0010571C"/>
    <w:rsid w:val="00107C96"/>
    <w:rsid w:val="00111F31"/>
    <w:rsid w:val="0011324F"/>
    <w:rsid w:val="00113444"/>
    <w:rsid w:val="001153C4"/>
    <w:rsid w:val="001173F0"/>
    <w:rsid w:val="0011784C"/>
    <w:rsid w:val="0012079C"/>
    <w:rsid w:val="00121567"/>
    <w:rsid w:val="0012199C"/>
    <w:rsid w:val="00121C36"/>
    <w:rsid w:val="00122603"/>
    <w:rsid w:val="00122816"/>
    <w:rsid w:val="00123033"/>
    <w:rsid w:val="001239B6"/>
    <w:rsid w:val="00124CD1"/>
    <w:rsid w:val="001259A2"/>
    <w:rsid w:val="00125D5B"/>
    <w:rsid w:val="00126131"/>
    <w:rsid w:val="001261B8"/>
    <w:rsid w:val="001263FF"/>
    <w:rsid w:val="00127800"/>
    <w:rsid w:val="00131C14"/>
    <w:rsid w:val="00131E32"/>
    <w:rsid w:val="001321E7"/>
    <w:rsid w:val="00132481"/>
    <w:rsid w:val="0013387A"/>
    <w:rsid w:val="0013437C"/>
    <w:rsid w:val="00134A97"/>
    <w:rsid w:val="00134AD9"/>
    <w:rsid w:val="00134B49"/>
    <w:rsid w:val="00135191"/>
    <w:rsid w:val="00135A0A"/>
    <w:rsid w:val="00135CFB"/>
    <w:rsid w:val="0013601D"/>
    <w:rsid w:val="0013630F"/>
    <w:rsid w:val="001369B5"/>
    <w:rsid w:val="00136EEB"/>
    <w:rsid w:val="00136F7D"/>
    <w:rsid w:val="0013703D"/>
    <w:rsid w:val="00140089"/>
    <w:rsid w:val="0014068B"/>
    <w:rsid w:val="001407EA"/>
    <w:rsid w:val="00140A3F"/>
    <w:rsid w:val="00140C79"/>
    <w:rsid w:val="001418B1"/>
    <w:rsid w:val="00142348"/>
    <w:rsid w:val="00142DE0"/>
    <w:rsid w:val="00142F91"/>
    <w:rsid w:val="00143FEF"/>
    <w:rsid w:val="00144F3A"/>
    <w:rsid w:val="0014512C"/>
    <w:rsid w:val="0014676D"/>
    <w:rsid w:val="001470AD"/>
    <w:rsid w:val="001475E9"/>
    <w:rsid w:val="00147F86"/>
    <w:rsid w:val="00147FB7"/>
    <w:rsid w:val="0015032F"/>
    <w:rsid w:val="00150A28"/>
    <w:rsid w:val="00151EEC"/>
    <w:rsid w:val="0015362D"/>
    <w:rsid w:val="00153C72"/>
    <w:rsid w:val="00154BA7"/>
    <w:rsid w:val="001559E4"/>
    <w:rsid w:val="00155A12"/>
    <w:rsid w:val="00155A15"/>
    <w:rsid w:val="001563DB"/>
    <w:rsid w:val="00156DA2"/>
    <w:rsid w:val="00157FEB"/>
    <w:rsid w:val="00160089"/>
    <w:rsid w:val="0016062D"/>
    <w:rsid w:val="00160872"/>
    <w:rsid w:val="00160A1E"/>
    <w:rsid w:val="001623DC"/>
    <w:rsid w:val="0016388C"/>
    <w:rsid w:val="00163A16"/>
    <w:rsid w:val="00163E73"/>
    <w:rsid w:val="00166F33"/>
    <w:rsid w:val="00167789"/>
    <w:rsid w:val="00167BFA"/>
    <w:rsid w:val="0017005D"/>
    <w:rsid w:val="00170DDC"/>
    <w:rsid w:val="001713EE"/>
    <w:rsid w:val="001716AF"/>
    <w:rsid w:val="00171B62"/>
    <w:rsid w:val="00172260"/>
    <w:rsid w:val="001722E5"/>
    <w:rsid w:val="00173184"/>
    <w:rsid w:val="00173352"/>
    <w:rsid w:val="001734A1"/>
    <w:rsid w:val="00176056"/>
    <w:rsid w:val="00176517"/>
    <w:rsid w:val="00176647"/>
    <w:rsid w:val="00180C83"/>
    <w:rsid w:val="00181E35"/>
    <w:rsid w:val="00181EC9"/>
    <w:rsid w:val="00182094"/>
    <w:rsid w:val="001826BE"/>
    <w:rsid w:val="00182C42"/>
    <w:rsid w:val="001831C6"/>
    <w:rsid w:val="0018361F"/>
    <w:rsid w:val="0018464C"/>
    <w:rsid w:val="00184807"/>
    <w:rsid w:val="00185D4D"/>
    <w:rsid w:val="001876B7"/>
    <w:rsid w:val="001876D9"/>
    <w:rsid w:val="0018775F"/>
    <w:rsid w:val="00187F47"/>
    <w:rsid w:val="001905D4"/>
    <w:rsid w:val="00190C34"/>
    <w:rsid w:val="00191070"/>
    <w:rsid w:val="001916FC"/>
    <w:rsid w:val="0019359D"/>
    <w:rsid w:val="0019396F"/>
    <w:rsid w:val="0019475C"/>
    <w:rsid w:val="001956FB"/>
    <w:rsid w:val="00195B2E"/>
    <w:rsid w:val="00197AD1"/>
    <w:rsid w:val="00197DA7"/>
    <w:rsid w:val="001A0AB8"/>
    <w:rsid w:val="001A10FA"/>
    <w:rsid w:val="001A13FB"/>
    <w:rsid w:val="001A1BFB"/>
    <w:rsid w:val="001A1DEE"/>
    <w:rsid w:val="001A200E"/>
    <w:rsid w:val="001A268D"/>
    <w:rsid w:val="001A393E"/>
    <w:rsid w:val="001A429E"/>
    <w:rsid w:val="001A4B8F"/>
    <w:rsid w:val="001A4CD1"/>
    <w:rsid w:val="001A5C09"/>
    <w:rsid w:val="001B0E46"/>
    <w:rsid w:val="001B13AA"/>
    <w:rsid w:val="001B2865"/>
    <w:rsid w:val="001B2A9D"/>
    <w:rsid w:val="001B2DDE"/>
    <w:rsid w:val="001B33BC"/>
    <w:rsid w:val="001B34B5"/>
    <w:rsid w:val="001B3BD3"/>
    <w:rsid w:val="001B422E"/>
    <w:rsid w:val="001B4309"/>
    <w:rsid w:val="001B5C17"/>
    <w:rsid w:val="001B61DC"/>
    <w:rsid w:val="001B6217"/>
    <w:rsid w:val="001B6869"/>
    <w:rsid w:val="001B72A1"/>
    <w:rsid w:val="001B7386"/>
    <w:rsid w:val="001B775C"/>
    <w:rsid w:val="001C11DD"/>
    <w:rsid w:val="001C1207"/>
    <w:rsid w:val="001C1E4E"/>
    <w:rsid w:val="001C22AE"/>
    <w:rsid w:val="001C3FCD"/>
    <w:rsid w:val="001C58AF"/>
    <w:rsid w:val="001C6D1C"/>
    <w:rsid w:val="001D0018"/>
    <w:rsid w:val="001D05BE"/>
    <w:rsid w:val="001D0938"/>
    <w:rsid w:val="001D1EFF"/>
    <w:rsid w:val="001D3E71"/>
    <w:rsid w:val="001D462B"/>
    <w:rsid w:val="001D47C6"/>
    <w:rsid w:val="001D4857"/>
    <w:rsid w:val="001D4AB9"/>
    <w:rsid w:val="001D5093"/>
    <w:rsid w:val="001D588E"/>
    <w:rsid w:val="001D695C"/>
    <w:rsid w:val="001D790E"/>
    <w:rsid w:val="001D7C6E"/>
    <w:rsid w:val="001D7E05"/>
    <w:rsid w:val="001E068B"/>
    <w:rsid w:val="001E1746"/>
    <w:rsid w:val="001E183E"/>
    <w:rsid w:val="001E324F"/>
    <w:rsid w:val="001E337C"/>
    <w:rsid w:val="001E4398"/>
    <w:rsid w:val="001E5716"/>
    <w:rsid w:val="001E577E"/>
    <w:rsid w:val="001E5F4D"/>
    <w:rsid w:val="001E6730"/>
    <w:rsid w:val="001E77A4"/>
    <w:rsid w:val="001F1845"/>
    <w:rsid w:val="001F386E"/>
    <w:rsid w:val="001F49C9"/>
    <w:rsid w:val="001F51BF"/>
    <w:rsid w:val="001F69DA"/>
    <w:rsid w:val="001F72E1"/>
    <w:rsid w:val="00200BA0"/>
    <w:rsid w:val="00200E0A"/>
    <w:rsid w:val="0020113B"/>
    <w:rsid w:val="002015F9"/>
    <w:rsid w:val="00201936"/>
    <w:rsid w:val="002022A9"/>
    <w:rsid w:val="00202577"/>
    <w:rsid w:val="002036FA"/>
    <w:rsid w:val="00205806"/>
    <w:rsid w:val="00206166"/>
    <w:rsid w:val="00206A01"/>
    <w:rsid w:val="00206B1D"/>
    <w:rsid w:val="002073B7"/>
    <w:rsid w:val="002075D9"/>
    <w:rsid w:val="002075E6"/>
    <w:rsid w:val="00210E7C"/>
    <w:rsid w:val="00210E9C"/>
    <w:rsid w:val="00211277"/>
    <w:rsid w:val="0021129D"/>
    <w:rsid w:val="002124F4"/>
    <w:rsid w:val="00212830"/>
    <w:rsid w:val="00212AF0"/>
    <w:rsid w:val="00212CF5"/>
    <w:rsid w:val="00212F46"/>
    <w:rsid w:val="0021354D"/>
    <w:rsid w:val="002136A4"/>
    <w:rsid w:val="00216575"/>
    <w:rsid w:val="00216E8F"/>
    <w:rsid w:val="00217210"/>
    <w:rsid w:val="002201B0"/>
    <w:rsid w:val="002207C2"/>
    <w:rsid w:val="00220D0C"/>
    <w:rsid w:val="00220EB3"/>
    <w:rsid w:val="00221D70"/>
    <w:rsid w:val="00224761"/>
    <w:rsid w:val="0022508A"/>
    <w:rsid w:val="0022576D"/>
    <w:rsid w:val="00226337"/>
    <w:rsid w:val="002274AE"/>
    <w:rsid w:val="002277CA"/>
    <w:rsid w:val="00230700"/>
    <w:rsid w:val="00230FD7"/>
    <w:rsid w:val="002311CB"/>
    <w:rsid w:val="0023171F"/>
    <w:rsid w:val="00231CAB"/>
    <w:rsid w:val="00231DA1"/>
    <w:rsid w:val="00232B5D"/>
    <w:rsid w:val="0023438E"/>
    <w:rsid w:val="002358A7"/>
    <w:rsid w:val="0023595B"/>
    <w:rsid w:val="002367BA"/>
    <w:rsid w:val="00236AA1"/>
    <w:rsid w:val="002372FE"/>
    <w:rsid w:val="002374C4"/>
    <w:rsid w:val="002415CC"/>
    <w:rsid w:val="00241E15"/>
    <w:rsid w:val="002431CB"/>
    <w:rsid w:val="00244A1D"/>
    <w:rsid w:val="0024654F"/>
    <w:rsid w:val="00247D44"/>
    <w:rsid w:val="002501B0"/>
    <w:rsid w:val="00251F12"/>
    <w:rsid w:val="00253C27"/>
    <w:rsid w:val="00253F37"/>
    <w:rsid w:val="00254D0D"/>
    <w:rsid w:val="00255834"/>
    <w:rsid w:val="00255869"/>
    <w:rsid w:val="0025667F"/>
    <w:rsid w:val="00260B9D"/>
    <w:rsid w:val="00263284"/>
    <w:rsid w:val="00263F68"/>
    <w:rsid w:val="00264478"/>
    <w:rsid w:val="002667CA"/>
    <w:rsid w:val="002668AD"/>
    <w:rsid w:val="00266DAF"/>
    <w:rsid w:val="002678AD"/>
    <w:rsid w:val="002678C8"/>
    <w:rsid w:val="002721B4"/>
    <w:rsid w:val="00272D6F"/>
    <w:rsid w:val="002738CA"/>
    <w:rsid w:val="0027683E"/>
    <w:rsid w:val="0027697C"/>
    <w:rsid w:val="00277892"/>
    <w:rsid w:val="00277996"/>
    <w:rsid w:val="0028058C"/>
    <w:rsid w:val="00280D4D"/>
    <w:rsid w:val="00281FDD"/>
    <w:rsid w:val="0028265B"/>
    <w:rsid w:val="0028307B"/>
    <w:rsid w:val="00283555"/>
    <w:rsid w:val="0028364B"/>
    <w:rsid w:val="00285197"/>
    <w:rsid w:val="0028624B"/>
    <w:rsid w:val="0028685A"/>
    <w:rsid w:val="00286B72"/>
    <w:rsid w:val="00292145"/>
    <w:rsid w:val="002921ED"/>
    <w:rsid w:val="00292598"/>
    <w:rsid w:val="00292B62"/>
    <w:rsid w:val="002931FC"/>
    <w:rsid w:val="00293854"/>
    <w:rsid w:val="0029497A"/>
    <w:rsid w:val="00294C6C"/>
    <w:rsid w:val="002955A3"/>
    <w:rsid w:val="002957C4"/>
    <w:rsid w:val="0029638D"/>
    <w:rsid w:val="0029756D"/>
    <w:rsid w:val="002A056A"/>
    <w:rsid w:val="002A1C8F"/>
    <w:rsid w:val="002A2503"/>
    <w:rsid w:val="002A29A3"/>
    <w:rsid w:val="002A2A58"/>
    <w:rsid w:val="002A3508"/>
    <w:rsid w:val="002A449F"/>
    <w:rsid w:val="002A4564"/>
    <w:rsid w:val="002A49F5"/>
    <w:rsid w:val="002A551E"/>
    <w:rsid w:val="002A5D62"/>
    <w:rsid w:val="002A632C"/>
    <w:rsid w:val="002A6444"/>
    <w:rsid w:val="002A6748"/>
    <w:rsid w:val="002A731D"/>
    <w:rsid w:val="002A757A"/>
    <w:rsid w:val="002A7D25"/>
    <w:rsid w:val="002B06B7"/>
    <w:rsid w:val="002B08DF"/>
    <w:rsid w:val="002B0FC7"/>
    <w:rsid w:val="002B1125"/>
    <w:rsid w:val="002B2572"/>
    <w:rsid w:val="002B3130"/>
    <w:rsid w:val="002B325E"/>
    <w:rsid w:val="002B3516"/>
    <w:rsid w:val="002B3BF0"/>
    <w:rsid w:val="002B4368"/>
    <w:rsid w:val="002B5FD8"/>
    <w:rsid w:val="002B6D36"/>
    <w:rsid w:val="002B73E2"/>
    <w:rsid w:val="002B7E3D"/>
    <w:rsid w:val="002C1A7F"/>
    <w:rsid w:val="002C2B09"/>
    <w:rsid w:val="002C33BF"/>
    <w:rsid w:val="002C3B5E"/>
    <w:rsid w:val="002C3E75"/>
    <w:rsid w:val="002C5D3E"/>
    <w:rsid w:val="002C679A"/>
    <w:rsid w:val="002C67B3"/>
    <w:rsid w:val="002C7032"/>
    <w:rsid w:val="002C78FF"/>
    <w:rsid w:val="002D0211"/>
    <w:rsid w:val="002D0765"/>
    <w:rsid w:val="002D08DB"/>
    <w:rsid w:val="002D0FBD"/>
    <w:rsid w:val="002D2FC8"/>
    <w:rsid w:val="002D3241"/>
    <w:rsid w:val="002D3536"/>
    <w:rsid w:val="002D35AD"/>
    <w:rsid w:val="002D4E0A"/>
    <w:rsid w:val="002D5EC4"/>
    <w:rsid w:val="002D628F"/>
    <w:rsid w:val="002D685D"/>
    <w:rsid w:val="002D69FC"/>
    <w:rsid w:val="002D7219"/>
    <w:rsid w:val="002D7B0C"/>
    <w:rsid w:val="002D7B56"/>
    <w:rsid w:val="002E0B5B"/>
    <w:rsid w:val="002E1031"/>
    <w:rsid w:val="002E11E7"/>
    <w:rsid w:val="002E2983"/>
    <w:rsid w:val="002E42D3"/>
    <w:rsid w:val="002E7C0F"/>
    <w:rsid w:val="002E7D53"/>
    <w:rsid w:val="002E7E88"/>
    <w:rsid w:val="002F0094"/>
    <w:rsid w:val="002F0459"/>
    <w:rsid w:val="002F0D0E"/>
    <w:rsid w:val="002F193B"/>
    <w:rsid w:val="002F2CF0"/>
    <w:rsid w:val="002F646E"/>
    <w:rsid w:val="002F787A"/>
    <w:rsid w:val="003004B9"/>
    <w:rsid w:val="00300A8C"/>
    <w:rsid w:val="00300B8A"/>
    <w:rsid w:val="00300BB7"/>
    <w:rsid w:val="00301CE8"/>
    <w:rsid w:val="00301FBD"/>
    <w:rsid w:val="00302136"/>
    <w:rsid w:val="0030256E"/>
    <w:rsid w:val="00302641"/>
    <w:rsid w:val="00303937"/>
    <w:rsid w:val="00303A0A"/>
    <w:rsid w:val="00304A65"/>
    <w:rsid w:val="00304AD4"/>
    <w:rsid w:val="00304DE7"/>
    <w:rsid w:val="00306A5E"/>
    <w:rsid w:val="00306F1F"/>
    <w:rsid w:val="00307D19"/>
    <w:rsid w:val="00310019"/>
    <w:rsid w:val="003114CC"/>
    <w:rsid w:val="0031176A"/>
    <w:rsid w:val="003118C5"/>
    <w:rsid w:val="0031191B"/>
    <w:rsid w:val="00311A0C"/>
    <w:rsid w:val="00311BD5"/>
    <w:rsid w:val="00312384"/>
    <w:rsid w:val="0031335D"/>
    <w:rsid w:val="0031480E"/>
    <w:rsid w:val="00314861"/>
    <w:rsid w:val="003157D9"/>
    <w:rsid w:val="00315C0F"/>
    <w:rsid w:val="003160E5"/>
    <w:rsid w:val="0031645E"/>
    <w:rsid w:val="00316CE5"/>
    <w:rsid w:val="00317B12"/>
    <w:rsid w:val="0032057D"/>
    <w:rsid w:val="003205CD"/>
    <w:rsid w:val="003205DB"/>
    <w:rsid w:val="00321B87"/>
    <w:rsid w:val="00322CED"/>
    <w:rsid w:val="00322E7D"/>
    <w:rsid w:val="0032438A"/>
    <w:rsid w:val="003264FC"/>
    <w:rsid w:val="003273BF"/>
    <w:rsid w:val="00327D02"/>
    <w:rsid w:val="003304FB"/>
    <w:rsid w:val="00332686"/>
    <w:rsid w:val="00332E79"/>
    <w:rsid w:val="00332F0E"/>
    <w:rsid w:val="003334E7"/>
    <w:rsid w:val="00333E6A"/>
    <w:rsid w:val="00334617"/>
    <w:rsid w:val="00336DC7"/>
    <w:rsid w:val="0033700C"/>
    <w:rsid w:val="00337472"/>
    <w:rsid w:val="00340DAC"/>
    <w:rsid w:val="00341867"/>
    <w:rsid w:val="003419B4"/>
    <w:rsid w:val="003419F8"/>
    <w:rsid w:val="00341FF3"/>
    <w:rsid w:val="00343722"/>
    <w:rsid w:val="00343D10"/>
    <w:rsid w:val="00344A08"/>
    <w:rsid w:val="0034516E"/>
    <w:rsid w:val="00346028"/>
    <w:rsid w:val="00346562"/>
    <w:rsid w:val="0034657A"/>
    <w:rsid w:val="0034707E"/>
    <w:rsid w:val="00347F54"/>
    <w:rsid w:val="003509A2"/>
    <w:rsid w:val="00350CD6"/>
    <w:rsid w:val="00351B85"/>
    <w:rsid w:val="00352272"/>
    <w:rsid w:val="00352C3C"/>
    <w:rsid w:val="00353411"/>
    <w:rsid w:val="0035527A"/>
    <w:rsid w:val="00356CF5"/>
    <w:rsid w:val="00357E09"/>
    <w:rsid w:val="00361510"/>
    <w:rsid w:val="00363284"/>
    <w:rsid w:val="0036527F"/>
    <w:rsid w:val="003665E9"/>
    <w:rsid w:val="003705DB"/>
    <w:rsid w:val="003708F1"/>
    <w:rsid w:val="00370AC2"/>
    <w:rsid w:val="00370ADE"/>
    <w:rsid w:val="00370EAD"/>
    <w:rsid w:val="00371F37"/>
    <w:rsid w:val="00373101"/>
    <w:rsid w:val="00373E29"/>
    <w:rsid w:val="00373E2D"/>
    <w:rsid w:val="003741B6"/>
    <w:rsid w:val="00374C8E"/>
    <w:rsid w:val="00375A03"/>
    <w:rsid w:val="00375DD7"/>
    <w:rsid w:val="00375FD2"/>
    <w:rsid w:val="00376D53"/>
    <w:rsid w:val="003773CC"/>
    <w:rsid w:val="00377A06"/>
    <w:rsid w:val="00380521"/>
    <w:rsid w:val="003810D3"/>
    <w:rsid w:val="00381ACF"/>
    <w:rsid w:val="00382723"/>
    <w:rsid w:val="00383400"/>
    <w:rsid w:val="00383C45"/>
    <w:rsid w:val="00384E9E"/>
    <w:rsid w:val="003863A3"/>
    <w:rsid w:val="0038683B"/>
    <w:rsid w:val="00387003"/>
    <w:rsid w:val="0038735D"/>
    <w:rsid w:val="003874B0"/>
    <w:rsid w:val="0038797C"/>
    <w:rsid w:val="00390188"/>
    <w:rsid w:val="00390789"/>
    <w:rsid w:val="00391155"/>
    <w:rsid w:val="003915C8"/>
    <w:rsid w:val="00391E52"/>
    <w:rsid w:val="00392B08"/>
    <w:rsid w:val="003941D1"/>
    <w:rsid w:val="003946E7"/>
    <w:rsid w:val="00395C26"/>
    <w:rsid w:val="00395D44"/>
    <w:rsid w:val="003970CB"/>
    <w:rsid w:val="003973D5"/>
    <w:rsid w:val="00397A2C"/>
    <w:rsid w:val="00397AB9"/>
    <w:rsid w:val="003A0839"/>
    <w:rsid w:val="003A18B0"/>
    <w:rsid w:val="003A1C36"/>
    <w:rsid w:val="003A27BD"/>
    <w:rsid w:val="003A3312"/>
    <w:rsid w:val="003A3534"/>
    <w:rsid w:val="003A4215"/>
    <w:rsid w:val="003A4E0B"/>
    <w:rsid w:val="003A5E67"/>
    <w:rsid w:val="003A6BC4"/>
    <w:rsid w:val="003A6DBF"/>
    <w:rsid w:val="003A78F0"/>
    <w:rsid w:val="003B015E"/>
    <w:rsid w:val="003B14D8"/>
    <w:rsid w:val="003B1773"/>
    <w:rsid w:val="003B1F52"/>
    <w:rsid w:val="003B2BF4"/>
    <w:rsid w:val="003B3145"/>
    <w:rsid w:val="003B321F"/>
    <w:rsid w:val="003B3499"/>
    <w:rsid w:val="003B3504"/>
    <w:rsid w:val="003B3800"/>
    <w:rsid w:val="003B454C"/>
    <w:rsid w:val="003B540D"/>
    <w:rsid w:val="003B54EB"/>
    <w:rsid w:val="003B7549"/>
    <w:rsid w:val="003B783D"/>
    <w:rsid w:val="003B7FB1"/>
    <w:rsid w:val="003C1276"/>
    <w:rsid w:val="003C2FF2"/>
    <w:rsid w:val="003C3265"/>
    <w:rsid w:val="003C32E5"/>
    <w:rsid w:val="003C35DE"/>
    <w:rsid w:val="003C3769"/>
    <w:rsid w:val="003C3999"/>
    <w:rsid w:val="003C3C65"/>
    <w:rsid w:val="003C3FD4"/>
    <w:rsid w:val="003C400F"/>
    <w:rsid w:val="003C488D"/>
    <w:rsid w:val="003C53E2"/>
    <w:rsid w:val="003C5AA5"/>
    <w:rsid w:val="003C61DD"/>
    <w:rsid w:val="003C79C4"/>
    <w:rsid w:val="003D0AE4"/>
    <w:rsid w:val="003D2563"/>
    <w:rsid w:val="003D3465"/>
    <w:rsid w:val="003D52B1"/>
    <w:rsid w:val="003D65F3"/>
    <w:rsid w:val="003D7551"/>
    <w:rsid w:val="003E0641"/>
    <w:rsid w:val="003E0653"/>
    <w:rsid w:val="003E0E5C"/>
    <w:rsid w:val="003E122C"/>
    <w:rsid w:val="003E1F94"/>
    <w:rsid w:val="003E2260"/>
    <w:rsid w:val="003E254A"/>
    <w:rsid w:val="003E3630"/>
    <w:rsid w:val="003E3EDB"/>
    <w:rsid w:val="003E4307"/>
    <w:rsid w:val="003E4B04"/>
    <w:rsid w:val="003E5117"/>
    <w:rsid w:val="003E5992"/>
    <w:rsid w:val="003E5F00"/>
    <w:rsid w:val="003E63D5"/>
    <w:rsid w:val="003E65CF"/>
    <w:rsid w:val="003E73DB"/>
    <w:rsid w:val="003E7523"/>
    <w:rsid w:val="003E7E87"/>
    <w:rsid w:val="003F0641"/>
    <w:rsid w:val="003F0710"/>
    <w:rsid w:val="003F142B"/>
    <w:rsid w:val="003F28EA"/>
    <w:rsid w:val="003F386B"/>
    <w:rsid w:val="003F48E3"/>
    <w:rsid w:val="003F4FA0"/>
    <w:rsid w:val="003F5428"/>
    <w:rsid w:val="003F5935"/>
    <w:rsid w:val="003F59D9"/>
    <w:rsid w:val="003F5BCE"/>
    <w:rsid w:val="003F6EA8"/>
    <w:rsid w:val="00400476"/>
    <w:rsid w:val="00401827"/>
    <w:rsid w:val="00401DAB"/>
    <w:rsid w:val="0040238D"/>
    <w:rsid w:val="00402422"/>
    <w:rsid w:val="00402687"/>
    <w:rsid w:val="004042A6"/>
    <w:rsid w:val="004046C6"/>
    <w:rsid w:val="00404F50"/>
    <w:rsid w:val="00405063"/>
    <w:rsid w:val="0040530D"/>
    <w:rsid w:val="00405497"/>
    <w:rsid w:val="00405FB6"/>
    <w:rsid w:val="004076A1"/>
    <w:rsid w:val="0040798C"/>
    <w:rsid w:val="00410021"/>
    <w:rsid w:val="00410296"/>
    <w:rsid w:val="0041037B"/>
    <w:rsid w:val="00410EF0"/>
    <w:rsid w:val="00412875"/>
    <w:rsid w:val="004137EF"/>
    <w:rsid w:val="00413C6F"/>
    <w:rsid w:val="00414845"/>
    <w:rsid w:val="004154ED"/>
    <w:rsid w:val="004164E9"/>
    <w:rsid w:val="004165D7"/>
    <w:rsid w:val="00417AB1"/>
    <w:rsid w:val="00417E9C"/>
    <w:rsid w:val="00420023"/>
    <w:rsid w:val="0042022C"/>
    <w:rsid w:val="00420BFE"/>
    <w:rsid w:val="00420D08"/>
    <w:rsid w:val="00421C50"/>
    <w:rsid w:val="00422056"/>
    <w:rsid w:val="00422A73"/>
    <w:rsid w:val="00422E4F"/>
    <w:rsid w:val="00423193"/>
    <w:rsid w:val="00423917"/>
    <w:rsid w:val="00423E45"/>
    <w:rsid w:val="004242CE"/>
    <w:rsid w:val="004244ED"/>
    <w:rsid w:val="004255FA"/>
    <w:rsid w:val="00425BDA"/>
    <w:rsid w:val="00425F49"/>
    <w:rsid w:val="0042662F"/>
    <w:rsid w:val="00426A83"/>
    <w:rsid w:val="00426AE2"/>
    <w:rsid w:val="004270B6"/>
    <w:rsid w:val="004274C6"/>
    <w:rsid w:val="00427580"/>
    <w:rsid w:val="0043039A"/>
    <w:rsid w:val="004313E1"/>
    <w:rsid w:val="00431CD3"/>
    <w:rsid w:val="00431DBD"/>
    <w:rsid w:val="004328FF"/>
    <w:rsid w:val="004330D1"/>
    <w:rsid w:val="00434C84"/>
    <w:rsid w:val="00435A2E"/>
    <w:rsid w:val="004365D1"/>
    <w:rsid w:val="0043671B"/>
    <w:rsid w:val="004367DF"/>
    <w:rsid w:val="00440127"/>
    <w:rsid w:val="00441E2B"/>
    <w:rsid w:val="00442735"/>
    <w:rsid w:val="00442C8E"/>
    <w:rsid w:val="00443A5C"/>
    <w:rsid w:val="00443E78"/>
    <w:rsid w:val="004440E9"/>
    <w:rsid w:val="00447B01"/>
    <w:rsid w:val="00450973"/>
    <w:rsid w:val="004518B5"/>
    <w:rsid w:val="00452478"/>
    <w:rsid w:val="00452D6D"/>
    <w:rsid w:val="00453DC0"/>
    <w:rsid w:val="0045657A"/>
    <w:rsid w:val="0045784D"/>
    <w:rsid w:val="00457A6C"/>
    <w:rsid w:val="00461727"/>
    <w:rsid w:val="00462296"/>
    <w:rsid w:val="00463EF2"/>
    <w:rsid w:val="00463F66"/>
    <w:rsid w:val="0046444A"/>
    <w:rsid w:val="004647C1"/>
    <w:rsid w:val="00464891"/>
    <w:rsid w:val="004656E4"/>
    <w:rsid w:val="0046579A"/>
    <w:rsid w:val="0046615C"/>
    <w:rsid w:val="00466FDE"/>
    <w:rsid w:val="00467E66"/>
    <w:rsid w:val="00470A31"/>
    <w:rsid w:val="00470B6A"/>
    <w:rsid w:val="00472C5F"/>
    <w:rsid w:val="004743B8"/>
    <w:rsid w:val="004750B5"/>
    <w:rsid w:val="00475592"/>
    <w:rsid w:val="00475B8D"/>
    <w:rsid w:val="004761D8"/>
    <w:rsid w:val="004775C5"/>
    <w:rsid w:val="00480F12"/>
    <w:rsid w:val="0048122D"/>
    <w:rsid w:val="00481CB3"/>
    <w:rsid w:val="004822A4"/>
    <w:rsid w:val="004842EF"/>
    <w:rsid w:val="004853C2"/>
    <w:rsid w:val="0048549F"/>
    <w:rsid w:val="00485DBA"/>
    <w:rsid w:val="004870E3"/>
    <w:rsid w:val="004908A4"/>
    <w:rsid w:val="0049098A"/>
    <w:rsid w:val="00492F27"/>
    <w:rsid w:val="0049499C"/>
    <w:rsid w:val="00495B44"/>
    <w:rsid w:val="00496E85"/>
    <w:rsid w:val="004A07C3"/>
    <w:rsid w:val="004A1084"/>
    <w:rsid w:val="004A161B"/>
    <w:rsid w:val="004A1E28"/>
    <w:rsid w:val="004A21CE"/>
    <w:rsid w:val="004A2289"/>
    <w:rsid w:val="004A25F1"/>
    <w:rsid w:val="004A260B"/>
    <w:rsid w:val="004A3752"/>
    <w:rsid w:val="004A3C36"/>
    <w:rsid w:val="004A4B23"/>
    <w:rsid w:val="004A76AA"/>
    <w:rsid w:val="004A78FA"/>
    <w:rsid w:val="004A7AB4"/>
    <w:rsid w:val="004A7AB8"/>
    <w:rsid w:val="004B0FF7"/>
    <w:rsid w:val="004B1351"/>
    <w:rsid w:val="004B1E0B"/>
    <w:rsid w:val="004B20CE"/>
    <w:rsid w:val="004B26B3"/>
    <w:rsid w:val="004B37FD"/>
    <w:rsid w:val="004B39CD"/>
    <w:rsid w:val="004B3A22"/>
    <w:rsid w:val="004B3A73"/>
    <w:rsid w:val="004B428D"/>
    <w:rsid w:val="004B7FED"/>
    <w:rsid w:val="004C097F"/>
    <w:rsid w:val="004C1867"/>
    <w:rsid w:val="004C1DB4"/>
    <w:rsid w:val="004C4D70"/>
    <w:rsid w:val="004C5120"/>
    <w:rsid w:val="004C5871"/>
    <w:rsid w:val="004C6454"/>
    <w:rsid w:val="004C6BA0"/>
    <w:rsid w:val="004C6C3A"/>
    <w:rsid w:val="004C7EBB"/>
    <w:rsid w:val="004D117E"/>
    <w:rsid w:val="004D183C"/>
    <w:rsid w:val="004D198D"/>
    <w:rsid w:val="004D1BF8"/>
    <w:rsid w:val="004D289E"/>
    <w:rsid w:val="004D2F5E"/>
    <w:rsid w:val="004D33D1"/>
    <w:rsid w:val="004D4317"/>
    <w:rsid w:val="004D4CF5"/>
    <w:rsid w:val="004D5022"/>
    <w:rsid w:val="004D7A77"/>
    <w:rsid w:val="004E0217"/>
    <w:rsid w:val="004E39B3"/>
    <w:rsid w:val="004E5D52"/>
    <w:rsid w:val="004E5EFB"/>
    <w:rsid w:val="004E6920"/>
    <w:rsid w:val="004E6979"/>
    <w:rsid w:val="004E6C0C"/>
    <w:rsid w:val="004E6D27"/>
    <w:rsid w:val="004E6F5A"/>
    <w:rsid w:val="004E7128"/>
    <w:rsid w:val="004E7262"/>
    <w:rsid w:val="004F017A"/>
    <w:rsid w:val="004F13FF"/>
    <w:rsid w:val="004F2F7C"/>
    <w:rsid w:val="004F4A6C"/>
    <w:rsid w:val="004F5D82"/>
    <w:rsid w:val="004F5F19"/>
    <w:rsid w:val="004F7506"/>
    <w:rsid w:val="005006C8"/>
    <w:rsid w:val="00500F59"/>
    <w:rsid w:val="00500FD7"/>
    <w:rsid w:val="00501B29"/>
    <w:rsid w:val="00504B58"/>
    <w:rsid w:val="00504EF3"/>
    <w:rsid w:val="00505476"/>
    <w:rsid w:val="00505D35"/>
    <w:rsid w:val="00506678"/>
    <w:rsid w:val="00506E46"/>
    <w:rsid w:val="0050778D"/>
    <w:rsid w:val="005077B0"/>
    <w:rsid w:val="00510951"/>
    <w:rsid w:val="00510D31"/>
    <w:rsid w:val="00511156"/>
    <w:rsid w:val="00511AF7"/>
    <w:rsid w:val="00511DA9"/>
    <w:rsid w:val="0051363A"/>
    <w:rsid w:val="00513F91"/>
    <w:rsid w:val="00514016"/>
    <w:rsid w:val="00514406"/>
    <w:rsid w:val="00514621"/>
    <w:rsid w:val="005147D1"/>
    <w:rsid w:val="00514D4C"/>
    <w:rsid w:val="00516A74"/>
    <w:rsid w:val="00516FF3"/>
    <w:rsid w:val="00520B49"/>
    <w:rsid w:val="005213D0"/>
    <w:rsid w:val="00521579"/>
    <w:rsid w:val="005221BA"/>
    <w:rsid w:val="00524BDB"/>
    <w:rsid w:val="005257C9"/>
    <w:rsid w:val="00525E0A"/>
    <w:rsid w:val="00526445"/>
    <w:rsid w:val="005264C9"/>
    <w:rsid w:val="00527D26"/>
    <w:rsid w:val="00527DFA"/>
    <w:rsid w:val="00527FCF"/>
    <w:rsid w:val="00530DCD"/>
    <w:rsid w:val="005337CF"/>
    <w:rsid w:val="00534C29"/>
    <w:rsid w:val="00535F40"/>
    <w:rsid w:val="0053669A"/>
    <w:rsid w:val="0053798E"/>
    <w:rsid w:val="00540165"/>
    <w:rsid w:val="0054058A"/>
    <w:rsid w:val="00540E27"/>
    <w:rsid w:val="005416A3"/>
    <w:rsid w:val="00542517"/>
    <w:rsid w:val="00542742"/>
    <w:rsid w:val="00542900"/>
    <w:rsid w:val="0054292B"/>
    <w:rsid w:val="00543073"/>
    <w:rsid w:val="0054319C"/>
    <w:rsid w:val="005436C5"/>
    <w:rsid w:val="00543AE4"/>
    <w:rsid w:val="00545D3A"/>
    <w:rsid w:val="00545DD3"/>
    <w:rsid w:val="00546186"/>
    <w:rsid w:val="0054633D"/>
    <w:rsid w:val="00547BB1"/>
    <w:rsid w:val="005501D3"/>
    <w:rsid w:val="00550343"/>
    <w:rsid w:val="005504B6"/>
    <w:rsid w:val="00550601"/>
    <w:rsid w:val="00550B38"/>
    <w:rsid w:val="0055409A"/>
    <w:rsid w:val="005544B7"/>
    <w:rsid w:val="0055506F"/>
    <w:rsid w:val="005556B7"/>
    <w:rsid w:val="0055597C"/>
    <w:rsid w:val="005566E0"/>
    <w:rsid w:val="0055690D"/>
    <w:rsid w:val="00556C7E"/>
    <w:rsid w:val="00556ECB"/>
    <w:rsid w:val="00557E53"/>
    <w:rsid w:val="0056017F"/>
    <w:rsid w:val="0056028C"/>
    <w:rsid w:val="00560DFA"/>
    <w:rsid w:val="00561B50"/>
    <w:rsid w:val="005624F5"/>
    <w:rsid w:val="0056379A"/>
    <w:rsid w:val="00565D23"/>
    <w:rsid w:val="00570117"/>
    <w:rsid w:val="005701DA"/>
    <w:rsid w:val="005715A2"/>
    <w:rsid w:val="005716E9"/>
    <w:rsid w:val="005717FA"/>
    <w:rsid w:val="00571F62"/>
    <w:rsid w:val="00573664"/>
    <w:rsid w:val="00573DC2"/>
    <w:rsid w:val="00573FAE"/>
    <w:rsid w:val="00574D87"/>
    <w:rsid w:val="005752CD"/>
    <w:rsid w:val="00575B86"/>
    <w:rsid w:val="00575DC5"/>
    <w:rsid w:val="00576972"/>
    <w:rsid w:val="00582079"/>
    <w:rsid w:val="005835A8"/>
    <w:rsid w:val="00583886"/>
    <w:rsid w:val="00583A84"/>
    <w:rsid w:val="00584350"/>
    <w:rsid w:val="00584482"/>
    <w:rsid w:val="00584899"/>
    <w:rsid w:val="0058559F"/>
    <w:rsid w:val="00585BE6"/>
    <w:rsid w:val="00586C26"/>
    <w:rsid w:val="005873E3"/>
    <w:rsid w:val="00587B4C"/>
    <w:rsid w:val="005906E7"/>
    <w:rsid w:val="005910C9"/>
    <w:rsid w:val="00591BD0"/>
    <w:rsid w:val="005948F4"/>
    <w:rsid w:val="005956DA"/>
    <w:rsid w:val="00596BE4"/>
    <w:rsid w:val="00597746"/>
    <w:rsid w:val="005A029F"/>
    <w:rsid w:val="005A045F"/>
    <w:rsid w:val="005A1444"/>
    <w:rsid w:val="005A3C84"/>
    <w:rsid w:val="005A556E"/>
    <w:rsid w:val="005A593E"/>
    <w:rsid w:val="005A698D"/>
    <w:rsid w:val="005A6ABB"/>
    <w:rsid w:val="005A6C60"/>
    <w:rsid w:val="005A77F1"/>
    <w:rsid w:val="005A7AAD"/>
    <w:rsid w:val="005A7D2C"/>
    <w:rsid w:val="005A7FB7"/>
    <w:rsid w:val="005B06DC"/>
    <w:rsid w:val="005B29F4"/>
    <w:rsid w:val="005B2B2D"/>
    <w:rsid w:val="005B2D66"/>
    <w:rsid w:val="005B6836"/>
    <w:rsid w:val="005B7FB0"/>
    <w:rsid w:val="005C0477"/>
    <w:rsid w:val="005C0E6B"/>
    <w:rsid w:val="005C0EB8"/>
    <w:rsid w:val="005C12A1"/>
    <w:rsid w:val="005C1BBB"/>
    <w:rsid w:val="005C2169"/>
    <w:rsid w:val="005C233B"/>
    <w:rsid w:val="005C3CC5"/>
    <w:rsid w:val="005C7F81"/>
    <w:rsid w:val="005D0CBB"/>
    <w:rsid w:val="005D236D"/>
    <w:rsid w:val="005D3578"/>
    <w:rsid w:val="005D4BC9"/>
    <w:rsid w:val="005D5009"/>
    <w:rsid w:val="005D540E"/>
    <w:rsid w:val="005D58F2"/>
    <w:rsid w:val="005D5BD5"/>
    <w:rsid w:val="005D6289"/>
    <w:rsid w:val="005D6652"/>
    <w:rsid w:val="005D72C5"/>
    <w:rsid w:val="005E0A1F"/>
    <w:rsid w:val="005E1A75"/>
    <w:rsid w:val="005E2358"/>
    <w:rsid w:val="005E3768"/>
    <w:rsid w:val="005E3B92"/>
    <w:rsid w:val="005E41EB"/>
    <w:rsid w:val="005E44E9"/>
    <w:rsid w:val="005E5229"/>
    <w:rsid w:val="005E7076"/>
    <w:rsid w:val="005F02BA"/>
    <w:rsid w:val="005F04CB"/>
    <w:rsid w:val="005F1A1E"/>
    <w:rsid w:val="005F1A7D"/>
    <w:rsid w:val="005F1C44"/>
    <w:rsid w:val="005F1CE4"/>
    <w:rsid w:val="005F27B8"/>
    <w:rsid w:val="005F281C"/>
    <w:rsid w:val="005F2868"/>
    <w:rsid w:val="005F374E"/>
    <w:rsid w:val="005F3F44"/>
    <w:rsid w:val="005F496C"/>
    <w:rsid w:val="005F7250"/>
    <w:rsid w:val="00600112"/>
    <w:rsid w:val="006009BB"/>
    <w:rsid w:val="006016BE"/>
    <w:rsid w:val="00601AC8"/>
    <w:rsid w:val="00601FB5"/>
    <w:rsid w:val="0060212D"/>
    <w:rsid w:val="006023CD"/>
    <w:rsid w:val="00603770"/>
    <w:rsid w:val="006038C1"/>
    <w:rsid w:val="00604FE1"/>
    <w:rsid w:val="0060698C"/>
    <w:rsid w:val="00607FF9"/>
    <w:rsid w:val="006102CF"/>
    <w:rsid w:val="0061127E"/>
    <w:rsid w:val="0061214B"/>
    <w:rsid w:val="00612958"/>
    <w:rsid w:val="006144B5"/>
    <w:rsid w:val="006154C2"/>
    <w:rsid w:val="00615DC3"/>
    <w:rsid w:val="00615FA0"/>
    <w:rsid w:val="00615FF5"/>
    <w:rsid w:val="00616B0F"/>
    <w:rsid w:val="00621442"/>
    <w:rsid w:val="006216D7"/>
    <w:rsid w:val="0062171D"/>
    <w:rsid w:val="00621A48"/>
    <w:rsid w:val="00622681"/>
    <w:rsid w:val="00622BC9"/>
    <w:rsid w:val="00622ED8"/>
    <w:rsid w:val="0062353B"/>
    <w:rsid w:val="006238F4"/>
    <w:rsid w:val="00623CFE"/>
    <w:rsid w:val="00624E83"/>
    <w:rsid w:val="00624E97"/>
    <w:rsid w:val="00625763"/>
    <w:rsid w:val="00625E27"/>
    <w:rsid w:val="0062690B"/>
    <w:rsid w:val="00627CDA"/>
    <w:rsid w:val="00630349"/>
    <w:rsid w:val="0063072E"/>
    <w:rsid w:val="00631C70"/>
    <w:rsid w:val="00632B50"/>
    <w:rsid w:val="00633A7D"/>
    <w:rsid w:val="00633F06"/>
    <w:rsid w:val="00634FBD"/>
    <w:rsid w:val="006354E8"/>
    <w:rsid w:val="0063685E"/>
    <w:rsid w:val="0063691C"/>
    <w:rsid w:val="006370EE"/>
    <w:rsid w:val="00640528"/>
    <w:rsid w:val="006412A5"/>
    <w:rsid w:val="00641388"/>
    <w:rsid w:val="0064139D"/>
    <w:rsid w:val="006415BC"/>
    <w:rsid w:val="00641844"/>
    <w:rsid w:val="00641D5B"/>
    <w:rsid w:val="00645299"/>
    <w:rsid w:val="006475D7"/>
    <w:rsid w:val="00647955"/>
    <w:rsid w:val="00647AC3"/>
    <w:rsid w:val="0065003D"/>
    <w:rsid w:val="00650412"/>
    <w:rsid w:val="00650D7F"/>
    <w:rsid w:val="00651648"/>
    <w:rsid w:val="00654CC1"/>
    <w:rsid w:val="006553F7"/>
    <w:rsid w:val="006558BD"/>
    <w:rsid w:val="00656AC6"/>
    <w:rsid w:val="0065760C"/>
    <w:rsid w:val="0066033D"/>
    <w:rsid w:val="0066085C"/>
    <w:rsid w:val="0066099D"/>
    <w:rsid w:val="00662617"/>
    <w:rsid w:val="00664573"/>
    <w:rsid w:val="00664F7B"/>
    <w:rsid w:val="00665865"/>
    <w:rsid w:val="006675D5"/>
    <w:rsid w:val="00670284"/>
    <w:rsid w:val="0067045F"/>
    <w:rsid w:val="006713F4"/>
    <w:rsid w:val="00671841"/>
    <w:rsid w:val="00675169"/>
    <w:rsid w:val="006758E2"/>
    <w:rsid w:val="00675F5E"/>
    <w:rsid w:val="00676118"/>
    <w:rsid w:val="00681535"/>
    <w:rsid w:val="0068227F"/>
    <w:rsid w:val="006839E1"/>
    <w:rsid w:val="00683B78"/>
    <w:rsid w:val="00683F58"/>
    <w:rsid w:val="00683FA2"/>
    <w:rsid w:val="006842C6"/>
    <w:rsid w:val="00684427"/>
    <w:rsid w:val="00684B28"/>
    <w:rsid w:val="00684C5F"/>
    <w:rsid w:val="00685ACD"/>
    <w:rsid w:val="00685B5A"/>
    <w:rsid w:val="00685DCF"/>
    <w:rsid w:val="00686FDC"/>
    <w:rsid w:val="00687FA3"/>
    <w:rsid w:val="00690251"/>
    <w:rsid w:val="00690370"/>
    <w:rsid w:val="00690FCD"/>
    <w:rsid w:val="006911F4"/>
    <w:rsid w:val="0069248D"/>
    <w:rsid w:val="00692C3E"/>
    <w:rsid w:val="00693655"/>
    <w:rsid w:val="00693658"/>
    <w:rsid w:val="00694030"/>
    <w:rsid w:val="00694F87"/>
    <w:rsid w:val="00695743"/>
    <w:rsid w:val="00696827"/>
    <w:rsid w:val="00697C12"/>
    <w:rsid w:val="006A089E"/>
    <w:rsid w:val="006A0BE8"/>
    <w:rsid w:val="006A0E16"/>
    <w:rsid w:val="006A11CD"/>
    <w:rsid w:val="006A165A"/>
    <w:rsid w:val="006A2429"/>
    <w:rsid w:val="006A2B79"/>
    <w:rsid w:val="006A3763"/>
    <w:rsid w:val="006A3CFB"/>
    <w:rsid w:val="006A40C0"/>
    <w:rsid w:val="006A42D1"/>
    <w:rsid w:val="006A5918"/>
    <w:rsid w:val="006A73D0"/>
    <w:rsid w:val="006A7A24"/>
    <w:rsid w:val="006B008C"/>
    <w:rsid w:val="006B0294"/>
    <w:rsid w:val="006B1667"/>
    <w:rsid w:val="006B236D"/>
    <w:rsid w:val="006B3062"/>
    <w:rsid w:val="006B3505"/>
    <w:rsid w:val="006B3BBF"/>
    <w:rsid w:val="006B3D31"/>
    <w:rsid w:val="006B3FF8"/>
    <w:rsid w:val="006B5D3E"/>
    <w:rsid w:val="006C03B7"/>
    <w:rsid w:val="006C0763"/>
    <w:rsid w:val="006C0FBF"/>
    <w:rsid w:val="006C1150"/>
    <w:rsid w:val="006C4D55"/>
    <w:rsid w:val="006C577C"/>
    <w:rsid w:val="006C5967"/>
    <w:rsid w:val="006C5A26"/>
    <w:rsid w:val="006C6D47"/>
    <w:rsid w:val="006C7873"/>
    <w:rsid w:val="006D0B56"/>
    <w:rsid w:val="006D1EF7"/>
    <w:rsid w:val="006D22FA"/>
    <w:rsid w:val="006D277D"/>
    <w:rsid w:val="006D341A"/>
    <w:rsid w:val="006D3F51"/>
    <w:rsid w:val="006D4318"/>
    <w:rsid w:val="006D488F"/>
    <w:rsid w:val="006D520B"/>
    <w:rsid w:val="006D5757"/>
    <w:rsid w:val="006D7830"/>
    <w:rsid w:val="006E0CFB"/>
    <w:rsid w:val="006E1675"/>
    <w:rsid w:val="006E33A8"/>
    <w:rsid w:val="006E3588"/>
    <w:rsid w:val="006E35C4"/>
    <w:rsid w:val="006E3EE9"/>
    <w:rsid w:val="006E4D22"/>
    <w:rsid w:val="006E5492"/>
    <w:rsid w:val="006E61E2"/>
    <w:rsid w:val="006E6EB6"/>
    <w:rsid w:val="006E6F67"/>
    <w:rsid w:val="006E7ED2"/>
    <w:rsid w:val="006F0F9D"/>
    <w:rsid w:val="006F1F0C"/>
    <w:rsid w:val="006F263B"/>
    <w:rsid w:val="006F26B5"/>
    <w:rsid w:val="006F2827"/>
    <w:rsid w:val="006F2A16"/>
    <w:rsid w:val="006F3265"/>
    <w:rsid w:val="006F341C"/>
    <w:rsid w:val="006F38B3"/>
    <w:rsid w:val="006F4C1F"/>
    <w:rsid w:val="006F6375"/>
    <w:rsid w:val="006F6F02"/>
    <w:rsid w:val="00700A91"/>
    <w:rsid w:val="00700CFD"/>
    <w:rsid w:val="00702AEB"/>
    <w:rsid w:val="007041C0"/>
    <w:rsid w:val="00704BC6"/>
    <w:rsid w:val="00704F9F"/>
    <w:rsid w:val="00705216"/>
    <w:rsid w:val="007054B9"/>
    <w:rsid w:val="00705662"/>
    <w:rsid w:val="00705C65"/>
    <w:rsid w:val="00705DD3"/>
    <w:rsid w:val="007069C6"/>
    <w:rsid w:val="00706DF1"/>
    <w:rsid w:val="00710A01"/>
    <w:rsid w:val="007114FA"/>
    <w:rsid w:val="007134B1"/>
    <w:rsid w:val="00714CD8"/>
    <w:rsid w:val="00714E21"/>
    <w:rsid w:val="007154AA"/>
    <w:rsid w:val="00715507"/>
    <w:rsid w:val="00715774"/>
    <w:rsid w:val="00716738"/>
    <w:rsid w:val="00716B5B"/>
    <w:rsid w:val="007172B7"/>
    <w:rsid w:val="0071778E"/>
    <w:rsid w:val="007200D4"/>
    <w:rsid w:val="00720A38"/>
    <w:rsid w:val="007214D6"/>
    <w:rsid w:val="00721B3D"/>
    <w:rsid w:val="0072255C"/>
    <w:rsid w:val="0072280E"/>
    <w:rsid w:val="007228D0"/>
    <w:rsid w:val="00722B44"/>
    <w:rsid w:val="00723424"/>
    <w:rsid w:val="00723670"/>
    <w:rsid w:val="00724DC0"/>
    <w:rsid w:val="00725083"/>
    <w:rsid w:val="00725182"/>
    <w:rsid w:val="0072612A"/>
    <w:rsid w:val="00726E9C"/>
    <w:rsid w:val="00732509"/>
    <w:rsid w:val="00733AA7"/>
    <w:rsid w:val="00734546"/>
    <w:rsid w:val="007356F1"/>
    <w:rsid w:val="007369FA"/>
    <w:rsid w:val="0073760B"/>
    <w:rsid w:val="007377A7"/>
    <w:rsid w:val="00740216"/>
    <w:rsid w:val="00741946"/>
    <w:rsid w:val="00741976"/>
    <w:rsid w:val="0074232B"/>
    <w:rsid w:val="007423C7"/>
    <w:rsid w:val="00742A35"/>
    <w:rsid w:val="00743F2D"/>
    <w:rsid w:val="00744939"/>
    <w:rsid w:val="0074508C"/>
    <w:rsid w:val="00745ED8"/>
    <w:rsid w:val="00746FE3"/>
    <w:rsid w:val="00751197"/>
    <w:rsid w:val="00751E09"/>
    <w:rsid w:val="00753569"/>
    <w:rsid w:val="0075397D"/>
    <w:rsid w:val="00753AAF"/>
    <w:rsid w:val="00753D55"/>
    <w:rsid w:val="007540FB"/>
    <w:rsid w:val="00754482"/>
    <w:rsid w:val="00755D63"/>
    <w:rsid w:val="00756B99"/>
    <w:rsid w:val="0075765D"/>
    <w:rsid w:val="00760556"/>
    <w:rsid w:val="007608A4"/>
    <w:rsid w:val="00760A0D"/>
    <w:rsid w:val="00761F52"/>
    <w:rsid w:val="0076341E"/>
    <w:rsid w:val="007636A9"/>
    <w:rsid w:val="007645C1"/>
    <w:rsid w:val="00765900"/>
    <w:rsid w:val="00765BE7"/>
    <w:rsid w:val="00765E5E"/>
    <w:rsid w:val="00766D5B"/>
    <w:rsid w:val="0077099D"/>
    <w:rsid w:val="00770DD2"/>
    <w:rsid w:val="007733CF"/>
    <w:rsid w:val="007739E5"/>
    <w:rsid w:val="00773A22"/>
    <w:rsid w:val="00773E48"/>
    <w:rsid w:val="0077484B"/>
    <w:rsid w:val="00776433"/>
    <w:rsid w:val="00777199"/>
    <w:rsid w:val="007771B3"/>
    <w:rsid w:val="00777866"/>
    <w:rsid w:val="00777DA7"/>
    <w:rsid w:val="0078088B"/>
    <w:rsid w:val="007809DE"/>
    <w:rsid w:val="00780E3E"/>
    <w:rsid w:val="00781A6E"/>
    <w:rsid w:val="00781BFA"/>
    <w:rsid w:val="00782FD6"/>
    <w:rsid w:val="00783F16"/>
    <w:rsid w:val="007845FE"/>
    <w:rsid w:val="0078493E"/>
    <w:rsid w:val="00786928"/>
    <w:rsid w:val="00787139"/>
    <w:rsid w:val="00787A02"/>
    <w:rsid w:val="00787D27"/>
    <w:rsid w:val="00791D56"/>
    <w:rsid w:val="00792155"/>
    <w:rsid w:val="00793E10"/>
    <w:rsid w:val="00794805"/>
    <w:rsid w:val="00795DD0"/>
    <w:rsid w:val="00796F26"/>
    <w:rsid w:val="0079750C"/>
    <w:rsid w:val="00797899"/>
    <w:rsid w:val="007A07A0"/>
    <w:rsid w:val="007A0884"/>
    <w:rsid w:val="007A141E"/>
    <w:rsid w:val="007A2D1B"/>
    <w:rsid w:val="007A3585"/>
    <w:rsid w:val="007A44E4"/>
    <w:rsid w:val="007A4883"/>
    <w:rsid w:val="007A4C7B"/>
    <w:rsid w:val="007A4D74"/>
    <w:rsid w:val="007A5E3B"/>
    <w:rsid w:val="007A61D7"/>
    <w:rsid w:val="007B048F"/>
    <w:rsid w:val="007B0ABA"/>
    <w:rsid w:val="007B171B"/>
    <w:rsid w:val="007B22F6"/>
    <w:rsid w:val="007B28EA"/>
    <w:rsid w:val="007B4666"/>
    <w:rsid w:val="007B5118"/>
    <w:rsid w:val="007B5525"/>
    <w:rsid w:val="007B5A8C"/>
    <w:rsid w:val="007B6476"/>
    <w:rsid w:val="007B67E4"/>
    <w:rsid w:val="007B6A9A"/>
    <w:rsid w:val="007B7923"/>
    <w:rsid w:val="007C12BA"/>
    <w:rsid w:val="007C2CAC"/>
    <w:rsid w:val="007C35B5"/>
    <w:rsid w:val="007C3A53"/>
    <w:rsid w:val="007C4518"/>
    <w:rsid w:val="007C48A6"/>
    <w:rsid w:val="007C4CBB"/>
    <w:rsid w:val="007C650A"/>
    <w:rsid w:val="007C6FFD"/>
    <w:rsid w:val="007C71AD"/>
    <w:rsid w:val="007C7F04"/>
    <w:rsid w:val="007D0DD3"/>
    <w:rsid w:val="007D1192"/>
    <w:rsid w:val="007D3992"/>
    <w:rsid w:val="007D3BEF"/>
    <w:rsid w:val="007D480C"/>
    <w:rsid w:val="007D4D8E"/>
    <w:rsid w:val="007D5B3E"/>
    <w:rsid w:val="007D5E88"/>
    <w:rsid w:val="007D607F"/>
    <w:rsid w:val="007D62E2"/>
    <w:rsid w:val="007D6B45"/>
    <w:rsid w:val="007E00D3"/>
    <w:rsid w:val="007E0784"/>
    <w:rsid w:val="007E0F0D"/>
    <w:rsid w:val="007E1107"/>
    <w:rsid w:val="007E131B"/>
    <w:rsid w:val="007E1898"/>
    <w:rsid w:val="007E21FD"/>
    <w:rsid w:val="007E2263"/>
    <w:rsid w:val="007E25EB"/>
    <w:rsid w:val="007E50C0"/>
    <w:rsid w:val="007E5F63"/>
    <w:rsid w:val="007E66B6"/>
    <w:rsid w:val="007E6889"/>
    <w:rsid w:val="007F147F"/>
    <w:rsid w:val="007F1C73"/>
    <w:rsid w:val="007F1EBE"/>
    <w:rsid w:val="007F2081"/>
    <w:rsid w:val="007F222F"/>
    <w:rsid w:val="007F2AA1"/>
    <w:rsid w:val="007F2E5E"/>
    <w:rsid w:val="007F387B"/>
    <w:rsid w:val="007F3A06"/>
    <w:rsid w:val="007F4A09"/>
    <w:rsid w:val="007F4A0B"/>
    <w:rsid w:val="007F4C78"/>
    <w:rsid w:val="007F4EB1"/>
    <w:rsid w:val="007F5427"/>
    <w:rsid w:val="007F5848"/>
    <w:rsid w:val="007F6BF5"/>
    <w:rsid w:val="007F72FC"/>
    <w:rsid w:val="007F733E"/>
    <w:rsid w:val="007F784F"/>
    <w:rsid w:val="00800223"/>
    <w:rsid w:val="00800341"/>
    <w:rsid w:val="008004DF"/>
    <w:rsid w:val="00801686"/>
    <w:rsid w:val="00802F5F"/>
    <w:rsid w:val="00803308"/>
    <w:rsid w:val="0080598C"/>
    <w:rsid w:val="00805C84"/>
    <w:rsid w:val="008069F5"/>
    <w:rsid w:val="0080728E"/>
    <w:rsid w:val="00807D8A"/>
    <w:rsid w:val="00810225"/>
    <w:rsid w:val="00810A3D"/>
    <w:rsid w:val="00810C32"/>
    <w:rsid w:val="00812570"/>
    <w:rsid w:val="00812790"/>
    <w:rsid w:val="008129C7"/>
    <w:rsid w:val="008135D0"/>
    <w:rsid w:val="008140AE"/>
    <w:rsid w:val="008152CF"/>
    <w:rsid w:val="008153AE"/>
    <w:rsid w:val="00815FC3"/>
    <w:rsid w:val="00816351"/>
    <w:rsid w:val="00816AE8"/>
    <w:rsid w:val="00816F8A"/>
    <w:rsid w:val="008172B4"/>
    <w:rsid w:val="008177A0"/>
    <w:rsid w:val="008177E9"/>
    <w:rsid w:val="00820737"/>
    <w:rsid w:val="00820FD9"/>
    <w:rsid w:val="008232FA"/>
    <w:rsid w:val="00824058"/>
    <w:rsid w:val="008248AD"/>
    <w:rsid w:val="00824E5C"/>
    <w:rsid w:val="00825CF0"/>
    <w:rsid w:val="00825FCC"/>
    <w:rsid w:val="00826FE5"/>
    <w:rsid w:val="0082738F"/>
    <w:rsid w:val="00830077"/>
    <w:rsid w:val="00830C48"/>
    <w:rsid w:val="00830EFB"/>
    <w:rsid w:val="008315E4"/>
    <w:rsid w:val="00831E5C"/>
    <w:rsid w:val="008328C9"/>
    <w:rsid w:val="00832D17"/>
    <w:rsid w:val="0083317B"/>
    <w:rsid w:val="0083330D"/>
    <w:rsid w:val="008353DE"/>
    <w:rsid w:val="0083547E"/>
    <w:rsid w:val="00836C3F"/>
    <w:rsid w:val="008372BD"/>
    <w:rsid w:val="00837AA1"/>
    <w:rsid w:val="00837DF1"/>
    <w:rsid w:val="0084072B"/>
    <w:rsid w:val="008408C2"/>
    <w:rsid w:val="0084193C"/>
    <w:rsid w:val="00842821"/>
    <w:rsid w:val="008442BA"/>
    <w:rsid w:val="00844372"/>
    <w:rsid w:val="00844C05"/>
    <w:rsid w:val="00845127"/>
    <w:rsid w:val="0084544C"/>
    <w:rsid w:val="0084746B"/>
    <w:rsid w:val="0085068E"/>
    <w:rsid w:val="0085212F"/>
    <w:rsid w:val="00853C23"/>
    <w:rsid w:val="00853D9B"/>
    <w:rsid w:val="00854721"/>
    <w:rsid w:val="00857457"/>
    <w:rsid w:val="00857723"/>
    <w:rsid w:val="0086265F"/>
    <w:rsid w:val="008628C0"/>
    <w:rsid w:val="00862A9B"/>
    <w:rsid w:val="00862B93"/>
    <w:rsid w:val="00864016"/>
    <w:rsid w:val="0086445A"/>
    <w:rsid w:val="00864487"/>
    <w:rsid w:val="00865A24"/>
    <w:rsid w:val="00866045"/>
    <w:rsid w:val="008663AE"/>
    <w:rsid w:val="008670AB"/>
    <w:rsid w:val="0086763E"/>
    <w:rsid w:val="0087059F"/>
    <w:rsid w:val="00871C14"/>
    <w:rsid w:val="0087350A"/>
    <w:rsid w:val="00874C20"/>
    <w:rsid w:val="00875086"/>
    <w:rsid w:val="008758ED"/>
    <w:rsid w:val="00875914"/>
    <w:rsid w:val="00876645"/>
    <w:rsid w:val="0088073A"/>
    <w:rsid w:val="008809D2"/>
    <w:rsid w:val="00880AAA"/>
    <w:rsid w:val="00881DFF"/>
    <w:rsid w:val="00882637"/>
    <w:rsid w:val="00882F25"/>
    <w:rsid w:val="0088386A"/>
    <w:rsid w:val="00884BBD"/>
    <w:rsid w:val="00884E37"/>
    <w:rsid w:val="008858E9"/>
    <w:rsid w:val="00885B17"/>
    <w:rsid w:val="008860C4"/>
    <w:rsid w:val="00886891"/>
    <w:rsid w:val="00886E48"/>
    <w:rsid w:val="00887374"/>
    <w:rsid w:val="00887748"/>
    <w:rsid w:val="00887931"/>
    <w:rsid w:val="00890B27"/>
    <w:rsid w:val="00892F4A"/>
    <w:rsid w:val="00893ECC"/>
    <w:rsid w:val="00894766"/>
    <w:rsid w:val="00894E77"/>
    <w:rsid w:val="00894F62"/>
    <w:rsid w:val="008952F5"/>
    <w:rsid w:val="00895429"/>
    <w:rsid w:val="00897A61"/>
    <w:rsid w:val="008A0029"/>
    <w:rsid w:val="008A0B37"/>
    <w:rsid w:val="008A13F4"/>
    <w:rsid w:val="008A1DD1"/>
    <w:rsid w:val="008A2E28"/>
    <w:rsid w:val="008A6CBC"/>
    <w:rsid w:val="008B0866"/>
    <w:rsid w:val="008B1463"/>
    <w:rsid w:val="008B1600"/>
    <w:rsid w:val="008B16C0"/>
    <w:rsid w:val="008B346A"/>
    <w:rsid w:val="008B5600"/>
    <w:rsid w:val="008B574D"/>
    <w:rsid w:val="008B610D"/>
    <w:rsid w:val="008B6348"/>
    <w:rsid w:val="008B6F6B"/>
    <w:rsid w:val="008C0C1D"/>
    <w:rsid w:val="008C10A2"/>
    <w:rsid w:val="008C157E"/>
    <w:rsid w:val="008C2B8E"/>
    <w:rsid w:val="008C32FC"/>
    <w:rsid w:val="008C369B"/>
    <w:rsid w:val="008C3FAC"/>
    <w:rsid w:val="008C4542"/>
    <w:rsid w:val="008C4CD2"/>
    <w:rsid w:val="008C5603"/>
    <w:rsid w:val="008C5BB8"/>
    <w:rsid w:val="008C6332"/>
    <w:rsid w:val="008C7790"/>
    <w:rsid w:val="008C7E68"/>
    <w:rsid w:val="008D00A0"/>
    <w:rsid w:val="008D1B8C"/>
    <w:rsid w:val="008D3594"/>
    <w:rsid w:val="008D46D5"/>
    <w:rsid w:val="008D53BB"/>
    <w:rsid w:val="008D5BFE"/>
    <w:rsid w:val="008D68F6"/>
    <w:rsid w:val="008D70A5"/>
    <w:rsid w:val="008E0FAD"/>
    <w:rsid w:val="008E29EE"/>
    <w:rsid w:val="008E2E94"/>
    <w:rsid w:val="008E4478"/>
    <w:rsid w:val="008E4FD1"/>
    <w:rsid w:val="008E54FB"/>
    <w:rsid w:val="008E7AB0"/>
    <w:rsid w:val="008F0B53"/>
    <w:rsid w:val="008F21EF"/>
    <w:rsid w:val="008F23DE"/>
    <w:rsid w:val="008F2F3C"/>
    <w:rsid w:val="008F31F3"/>
    <w:rsid w:val="008F3601"/>
    <w:rsid w:val="008F46C8"/>
    <w:rsid w:val="008F561E"/>
    <w:rsid w:val="008F6D27"/>
    <w:rsid w:val="00900813"/>
    <w:rsid w:val="009009B8"/>
    <w:rsid w:val="00901862"/>
    <w:rsid w:val="00901B51"/>
    <w:rsid w:val="00902095"/>
    <w:rsid w:val="009021D6"/>
    <w:rsid w:val="009025FD"/>
    <w:rsid w:val="009042BC"/>
    <w:rsid w:val="00904A73"/>
    <w:rsid w:val="009052F5"/>
    <w:rsid w:val="0090537D"/>
    <w:rsid w:val="009057A2"/>
    <w:rsid w:val="00906150"/>
    <w:rsid w:val="009065B0"/>
    <w:rsid w:val="0090674E"/>
    <w:rsid w:val="00906B51"/>
    <w:rsid w:val="009101D4"/>
    <w:rsid w:val="00910F84"/>
    <w:rsid w:val="0091292B"/>
    <w:rsid w:val="0091324A"/>
    <w:rsid w:val="0091363C"/>
    <w:rsid w:val="00913C10"/>
    <w:rsid w:val="00914B26"/>
    <w:rsid w:val="0091516B"/>
    <w:rsid w:val="00915EBD"/>
    <w:rsid w:val="0091600F"/>
    <w:rsid w:val="00916033"/>
    <w:rsid w:val="00917003"/>
    <w:rsid w:val="009176A5"/>
    <w:rsid w:val="00917820"/>
    <w:rsid w:val="0092016C"/>
    <w:rsid w:val="00920891"/>
    <w:rsid w:val="00921259"/>
    <w:rsid w:val="00921890"/>
    <w:rsid w:val="00921ECD"/>
    <w:rsid w:val="00922796"/>
    <w:rsid w:val="00922BC6"/>
    <w:rsid w:val="00923007"/>
    <w:rsid w:val="009236BA"/>
    <w:rsid w:val="009245C0"/>
    <w:rsid w:val="0092462F"/>
    <w:rsid w:val="00924699"/>
    <w:rsid w:val="009257F6"/>
    <w:rsid w:val="00926DF6"/>
    <w:rsid w:val="0092729E"/>
    <w:rsid w:val="00927EFD"/>
    <w:rsid w:val="00927FD9"/>
    <w:rsid w:val="009301A3"/>
    <w:rsid w:val="00930390"/>
    <w:rsid w:val="00930A42"/>
    <w:rsid w:val="00930A90"/>
    <w:rsid w:val="00933B4A"/>
    <w:rsid w:val="00933E2F"/>
    <w:rsid w:val="0093438E"/>
    <w:rsid w:val="009345E5"/>
    <w:rsid w:val="00934906"/>
    <w:rsid w:val="009352F6"/>
    <w:rsid w:val="00935939"/>
    <w:rsid w:val="0093773D"/>
    <w:rsid w:val="0094120C"/>
    <w:rsid w:val="0094145F"/>
    <w:rsid w:val="00941D26"/>
    <w:rsid w:val="009421F8"/>
    <w:rsid w:val="0094244F"/>
    <w:rsid w:val="00942721"/>
    <w:rsid w:val="00944394"/>
    <w:rsid w:val="009448F8"/>
    <w:rsid w:val="00944B13"/>
    <w:rsid w:val="00945049"/>
    <w:rsid w:val="00945D77"/>
    <w:rsid w:val="009466A2"/>
    <w:rsid w:val="0095019B"/>
    <w:rsid w:val="00950926"/>
    <w:rsid w:val="00951863"/>
    <w:rsid w:val="00951884"/>
    <w:rsid w:val="00953113"/>
    <w:rsid w:val="00953BA0"/>
    <w:rsid w:val="00953E42"/>
    <w:rsid w:val="00953EFA"/>
    <w:rsid w:val="0095434B"/>
    <w:rsid w:val="0095442A"/>
    <w:rsid w:val="00954A72"/>
    <w:rsid w:val="0095604F"/>
    <w:rsid w:val="00956375"/>
    <w:rsid w:val="00956430"/>
    <w:rsid w:val="0095667B"/>
    <w:rsid w:val="00961E4D"/>
    <w:rsid w:val="00962737"/>
    <w:rsid w:val="009647E2"/>
    <w:rsid w:val="0096559F"/>
    <w:rsid w:val="00965E32"/>
    <w:rsid w:val="00966203"/>
    <w:rsid w:val="00966ABD"/>
    <w:rsid w:val="00966B56"/>
    <w:rsid w:val="009675AD"/>
    <w:rsid w:val="00970EF6"/>
    <w:rsid w:val="0097195D"/>
    <w:rsid w:val="00972833"/>
    <w:rsid w:val="00972AE1"/>
    <w:rsid w:val="00972CD3"/>
    <w:rsid w:val="009734E3"/>
    <w:rsid w:val="00973CE6"/>
    <w:rsid w:val="00974B35"/>
    <w:rsid w:val="009756A3"/>
    <w:rsid w:val="00975FFB"/>
    <w:rsid w:val="00977562"/>
    <w:rsid w:val="00980B07"/>
    <w:rsid w:val="00981508"/>
    <w:rsid w:val="0098228B"/>
    <w:rsid w:val="0098329F"/>
    <w:rsid w:val="00985418"/>
    <w:rsid w:val="0098594E"/>
    <w:rsid w:val="00986675"/>
    <w:rsid w:val="00987172"/>
    <w:rsid w:val="009871D5"/>
    <w:rsid w:val="00990019"/>
    <w:rsid w:val="0099077A"/>
    <w:rsid w:val="0099105B"/>
    <w:rsid w:val="009913B4"/>
    <w:rsid w:val="00991480"/>
    <w:rsid w:val="0099175A"/>
    <w:rsid w:val="009921C3"/>
    <w:rsid w:val="0099280E"/>
    <w:rsid w:val="00993C50"/>
    <w:rsid w:val="009954E8"/>
    <w:rsid w:val="00995A36"/>
    <w:rsid w:val="00995AE8"/>
    <w:rsid w:val="009965A5"/>
    <w:rsid w:val="009A0AF6"/>
    <w:rsid w:val="009A0D3E"/>
    <w:rsid w:val="009A16C4"/>
    <w:rsid w:val="009A402D"/>
    <w:rsid w:val="009A5612"/>
    <w:rsid w:val="009A5ABA"/>
    <w:rsid w:val="009A66D3"/>
    <w:rsid w:val="009A7EB1"/>
    <w:rsid w:val="009B0112"/>
    <w:rsid w:val="009B1573"/>
    <w:rsid w:val="009B1B39"/>
    <w:rsid w:val="009B4FF9"/>
    <w:rsid w:val="009B55E8"/>
    <w:rsid w:val="009B6E81"/>
    <w:rsid w:val="009B79F9"/>
    <w:rsid w:val="009B7B94"/>
    <w:rsid w:val="009B7D73"/>
    <w:rsid w:val="009C01C4"/>
    <w:rsid w:val="009C039D"/>
    <w:rsid w:val="009C1265"/>
    <w:rsid w:val="009C2771"/>
    <w:rsid w:val="009C33AC"/>
    <w:rsid w:val="009C377E"/>
    <w:rsid w:val="009C3FEC"/>
    <w:rsid w:val="009C428A"/>
    <w:rsid w:val="009C4629"/>
    <w:rsid w:val="009C58E0"/>
    <w:rsid w:val="009C5AF9"/>
    <w:rsid w:val="009C5F9A"/>
    <w:rsid w:val="009C6451"/>
    <w:rsid w:val="009C67AA"/>
    <w:rsid w:val="009C72F9"/>
    <w:rsid w:val="009C74F4"/>
    <w:rsid w:val="009C7F37"/>
    <w:rsid w:val="009D0017"/>
    <w:rsid w:val="009D0146"/>
    <w:rsid w:val="009D2517"/>
    <w:rsid w:val="009D2890"/>
    <w:rsid w:val="009D2942"/>
    <w:rsid w:val="009D33E6"/>
    <w:rsid w:val="009D3B5C"/>
    <w:rsid w:val="009D3EBE"/>
    <w:rsid w:val="009D42F2"/>
    <w:rsid w:val="009D43CD"/>
    <w:rsid w:val="009D4B5D"/>
    <w:rsid w:val="009D4D5B"/>
    <w:rsid w:val="009D58C8"/>
    <w:rsid w:val="009D6375"/>
    <w:rsid w:val="009D6F62"/>
    <w:rsid w:val="009D7547"/>
    <w:rsid w:val="009E0306"/>
    <w:rsid w:val="009E0A8F"/>
    <w:rsid w:val="009E0CAF"/>
    <w:rsid w:val="009E0E01"/>
    <w:rsid w:val="009E3AA7"/>
    <w:rsid w:val="009E482E"/>
    <w:rsid w:val="009E6D64"/>
    <w:rsid w:val="009E767A"/>
    <w:rsid w:val="009E7F5A"/>
    <w:rsid w:val="009F0070"/>
    <w:rsid w:val="009F0A18"/>
    <w:rsid w:val="009F0B4D"/>
    <w:rsid w:val="009F103B"/>
    <w:rsid w:val="009F10EB"/>
    <w:rsid w:val="009F1651"/>
    <w:rsid w:val="009F1931"/>
    <w:rsid w:val="009F1B7D"/>
    <w:rsid w:val="009F2209"/>
    <w:rsid w:val="009F269A"/>
    <w:rsid w:val="009F2CE5"/>
    <w:rsid w:val="009F39D2"/>
    <w:rsid w:val="009F3E6E"/>
    <w:rsid w:val="009F5708"/>
    <w:rsid w:val="009F5768"/>
    <w:rsid w:val="009F579B"/>
    <w:rsid w:val="009F59E1"/>
    <w:rsid w:val="009F78ED"/>
    <w:rsid w:val="009F7B74"/>
    <w:rsid w:val="00A001CD"/>
    <w:rsid w:val="00A00501"/>
    <w:rsid w:val="00A0098A"/>
    <w:rsid w:val="00A0182B"/>
    <w:rsid w:val="00A02392"/>
    <w:rsid w:val="00A032F1"/>
    <w:rsid w:val="00A068D7"/>
    <w:rsid w:val="00A07D2D"/>
    <w:rsid w:val="00A103C5"/>
    <w:rsid w:val="00A10C1F"/>
    <w:rsid w:val="00A11152"/>
    <w:rsid w:val="00A11F9B"/>
    <w:rsid w:val="00A12483"/>
    <w:rsid w:val="00A12684"/>
    <w:rsid w:val="00A12852"/>
    <w:rsid w:val="00A128A5"/>
    <w:rsid w:val="00A13C4A"/>
    <w:rsid w:val="00A14D55"/>
    <w:rsid w:val="00A1535C"/>
    <w:rsid w:val="00A15D75"/>
    <w:rsid w:val="00A16A14"/>
    <w:rsid w:val="00A16DD5"/>
    <w:rsid w:val="00A173B0"/>
    <w:rsid w:val="00A17F19"/>
    <w:rsid w:val="00A203D7"/>
    <w:rsid w:val="00A209D7"/>
    <w:rsid w:val="00A212DC"/>
    <w:rsid w:val="00A232D4"/>
    <w:rsid w:val="00A236D0"/>
    <w:rsid w:val="00A2380A"/>
    <w:rsid w:val="00A23F50"/>
    <w:rsid w:val="00A24092"/>
    <w:rsid w:val="00A255FC"/>
    <w:rsid w:val="00A2593A"/>
    <w:rsid w:val="00A26320"/>
    <w:rsid w:val="00A27B3E"/>
    <w:rsid w:val="00A30373"/>
    <w:rsid w:val="00A312EC"/>
    <w:rsid w:val="00A31C02"/>
    <w:rsid w:val="00A325F3"/>
    <w:rsid w:val="00A33B48"/>
    <w:rsid w:val="00A35BAD"/>
    <w:rsid w:val="00A362DA"/>
    <w:rsid w:val="00A37770"/>
    <w:rsid w:val="00A4017D"/>
    <w:rsid w:val="00A40258"/>
    <w:rsid w:val="00A402C1"/>
    <w:rsid w:val="00A40432"/>
    <w:rsid w:val="00A406FD"/>
    <w:rsid w:val="00A41302"/>
    <w:rsid w:val="00A414AF"/>
    <w:rsid w:val="00A42761"/>
    <w:rsid w:val="00A43CB3"/>
    <w:rsid w:val="00A43CD0"/>
    <w:rsid w:val="00A44A10"/>
    <w:rsid w:val="00A45328"/>
    <w:rsid w:val="00A453CD"/>
    <w:rsid w:val="00A45448"/>
    <w:rsid w:val="00A45D94"/>
    <w:rsid w:val="00A46B63"/>
    <w:rsid w:val="00A4779B"/>
    <w:rsid w:val="00A51380"/>
    <w:rsid w:val="00A515AD"/>
    <w:rsid w:val="00A51D5C"/>
    <w:rsid w:val="00A52A3D"/>
    <w:rsid w:val="00A539EA"/>
    <w:rsid w:val="00A541D4"/>
    <w:rsid w:val="00A555E5"/>
    <w:rsid w:val="00A55A86"/>
    <w:rsid w:val="00A55D7A"/>
    <w:rsid w:val="00A56981"/>
    <w:rsid w:val="00A56A14"/>
    <w:rsid w:val="00A57489"/>
    <w:rsid w:val="00A574E8"/>
    <w:rsid w:val="00A606E9"/>
    <w:rsid w:val="00A60AED"/>
    <w:rsid w:val="00A60C1D"/>
    <w:rsid w:val="00A6125A"/>
    <w:rsid w:val="00A613E1"/>
    <w:rsid w:val="00A61948"/>
    <w:rsid w:val="00A6214F"/>
    <w:rsid w:val="00A627E4"/>
    <w:rsid w:val="00A62CF6"/>
    <w:rsid w:val="00A62D48"/>
    <w:rsid w:val="00A63196"/>
    <w:rsid w:val="00A63BD6"/>
    <w:rsid w:val="00A643B4"/>
    <w:rsid w:val="00A656BD"/>
    <w:rsid w:val="00A6573D"/>
    <w:rsid w:val="00A65BE1"/>
    <w:rsid w:val="00A66EEE"/>
    <w:rsid w:val="00A67A1E"/>
    <w:rsid w:val="00A700BD"/>
    <w:rsid w:val="00A70743"/>
    <w:rsid w:val="00A711AA"/>
    <w:rsid w:val="00A73BA8"/>
    <w:rsid w:val="00A75C98"/>
    <w:rsid w:val="00A77232"/>
    <w:rsid w:val="00A81E56"/>
    <w:rsid w:val="00A82021"/>
    <w:rsid w:val="00A83786"/>
    <w:rsid w:val="00A845DF"/>
    <w:rsid w:val="00A84898"/>
    <w:rsid w:val="00A84EA5"/>
    <w:rsid w:val="00A8504E"/>
    <w:rsid w:val="00A852C5"/>
    <w:rsid w:val="00A853E3"/>
    <w:rsid w:val="00A85FCA"/>
    <w:rsid w:val="00A87A59"/>
    <w:rsid w:val="00A912F8"/>
    <w:rsid w:val="00A91E3D"/>
    <w:rsid w:val="00A92478"/>
    <w:rsid w:val="00A926BF"/>
    <w:rsid w:val="00A92717"/>
    <w:rsid w:val="00A92799"/>
    <w:rsid w:val="00A9332E"/>
    <w:rsid w:val="00A9367B"/>
    <w:rsid w:val="00A93ACD"/>
    <w:rsid w:val="00A94F31"/>
    <w:rsid w:val="00A95913"/>
    <w:rsid w:val="00A965BA"/>
    <w:rsid w:val="00A9661A"/>
    <w:rsid w:val="00A96745"/>
    <w:rsid w:val="00A967F9"/>
    <w:rsid w:val="00AA1A57"/>
    <w:rsid w:val="00AA3249"/>
    <w:rsid w:val="00AA3443"/>
    <w:rsid w:val="00AA4788"/>
    <w:rsid w:val="00AA5D41"/>
    <w:rsid w:val="00AA5DBF"/>
    <w:rsid w:val="00AA642B"/>
    <w:rsid w:val="00AA6782"/>
    <w:rsid w:val="00AA7B7C"/>
    <w:rsid w:val="00AB04B6"/>
    <w:rsid w:val="00AB04D0"/>
    <w:rsid w:val="00AB10D5"/>
    <w:rsid w:val="00AB185F"/>
    <w:rsid w:val="00AB27FA"/>
    <w:rsid w:val="00AB29A9"/>
    <w:rsid w:val="00AB2E7A"/>
    <w:rsid w:val="00AB302A"/>
    <w:rsid w:val="00AB4897"/>
    <w:rsid w:val="00AB5808"/>
    <w:rsid w:val="00AB68C0"/>
    <w:rsid w:val="00AB75FF"/>
    <w:rsid w:val="00AB7C1B"/>
    <w:rsid w:val="00AC0487"/>
    <w:rsid w:val="00AC0A7F"/>
    <w:rsid w:val="00AC12F7"/>
    <w:rsid w:val="00AC1358"/>
    <w:rsid w:val="00AC148E"/>
    <w:rsid w:val="00AC1EE8"/>
    <w:rsid w:val="00AC2585"/>
    <w:rsid w:val="00AC28DF"/>
    <w:rsid w:val="00AC29A5"/>
    <w:rsid w:val="00AC4627"/>
    <w:rsid w:val="00AC56DE"/>
    <w:rsid w:val="00AC6948"/>
    <w:rsid w:val="00AC7EFA"/>
    <w:rsid w:val="00AD024A"/>
    <w:rsid w:val="00AD1772"/>
    <w:rsid w:val="00AD2F89"/>
    <w:rsid w:val="00AD30EE"/>
    <w:rsid w:val="00AD352B"/>
    <w:rsid w:val="00AD5596"/>
    <w:rsid w:val="00AD6796"/>
    <w:rsid w:val="00AD7B16"/>
    <w:rsid w:val="00AD7BA4"/>
    <w:rsid w:val="00AD7F15"/>
    <w:rsid w:val="00AE037F"/>
    <w:rsid w:val="00AE0E57"/>
    <w:rsid w:val="00AE11BC"/>
    <w:rsid w:val="00AE1375"/>
    <w:rsid w:val="00AE2929"/>
    <w:rsid w:val="00AE3A99"/>
    <w:rsid w:val="00AE3B00"/>
    <w:rsid w:val="00AE5B8E"/>
    <w:rsid w:val="00AE77CA"/>
    <w:rsid w:val="00AE79C0"/>
    <w:rsid w:val="00AE7A04"/>
    <w:rsid w:val="00AE7E8C"/>
    <w:rsid w:val="00AF08C6"/>
    <w:rsid w:val="00AF23F8"/>
    <w:rsid w:val="00AF26A9"/>
    <w:rsid w:val="00AF2F02"/>
    <w:rsid w:val="00AF3146"/>
    <w:rsid w:val="00AF318A"/>
    <w:rsid w:val="00AF340F"/>
    <w:rsid w:val="00AF3F40"/>
    <w:rsid w:val="00AF4844"/>
    <w:rsid w:val="00AF51A4"/>
    <w:rsid w:val="00AF5F20"/>
    <w:rsid w:val="00AF72CA"/>
    <w:rsid w:val="00AF79B0"/>
    <w:rsid w:val="00B00971"/>
    <w:rsid w:val="00B00C09"/>
    <w:rsid w:val="00B00EA2"/>
    <w:rsid w:val="00B01D88"/>
    <w:rsid w:val="00B044BC"/>
    <w:rsid w:val="00B04F62"/>
    <w:rsid w:val="00B06B45"/>
    <w:rsid w:val="00B06F76"/>
    <w:rsid w:val="00B076DE"/>
    <w:rsid w:val="00B101A8"/>
    <w:rsid w:val="00B10D27"/>
    <w:rsid w:val="00B10ED7"/>
    <w:rsid w:val="00B11F7F"/>
    <w:rsid w:val="00B11F97"/>
    <w:rsid w:val="00B12971"/>
    <w:rsid w:val="00B13E9E"/>
    <w:rsid w:val="00B1416F"/>
    <w:rsid w:val="00B146E5"/>
    <w:rsid w:val="00B15578"/>
    <w:rsid w:val="00B156FD"/>
    <w:rsid w:val="00B16418"/>
    <w:rsid w:val="00B167EA"/>
    <w:rsid w:val="00B17BA8"/>
    <w:rsid w:val="00B21A6C"/>
    <w:rsid w:val="00B21DC5"/>
    <w:rsid w:val="00B23C49"/>
    <w:rsid w:val="00B24411"/>
    <w:rsid w:val="00B247AA"/>
    <w:rsid w:val="00B24E5E"/>
    <w:rsid w:val="00B261BE"/>
    <w:rsid w:val="00B27A19"/>
    <w:rsid w:val="00B32593"/>
    <w:rsid w:val="00B327E3"/>
    <w:rsid w:val="00B33108"/>
    <w:rsid w:val="00B33ED2"/>
    <w:rsid w:val="00B33FF3"/>
    <w:rsid w:val="00B352B6"/>
    <w:rsid w:val="00B35E2D"/>
    <w:rsid w:val="00B360D7"/>
    <w:rsid w:val="00B3665E"/>
    <w:rsid w:val="00B36EF0"/>
    <w:rsid w:val="00B3781F"/>
    <w:rsid w:val="00B40D8A"/>
    <w:rsid w:val="00B438EE"/>
    <w:rsid w:val="00B44690"/>
    <w:rsid w:val="00B45491"/>
    <w:rsid w:val="00B45BF1"/>
    <w:rsid w:val="00B50342"/>
    <w:rsid w:val="00B50CC6"/>
    <w:rsid w:val="00B50E4A"/>
    <w:rsid w:val="00B50F05"/>
    <w:rsid w:val="00B51EEB"/>
    <w:rsid w:val="00B524AE"/>
    <w:rsid w:val="00B53ECA"/>
    <w:rsid w:val="00B57683"/>
    <w:rsid w:val="00B61C54"/>
    <w:rsid w:val="00B61CDD"/>
    <w:rsid w:val="00B6219B"/>
    <w:rsid w:val="00B62DD1"/>
    <w:rsid w:val="00B631B6"/>
    <w:rsid w:val="00B63882"/>
    <w:rsid w:val="00B640A9"/>
    <w:rsid w:val="00B64538"/>
    <w:rsid w:val="00B658E9"/>
    <w:rsid w:val="00B66E7A"/>
    <w:rsid w:val="00B67627"/>
    <w:rsid w:val="00B678FC"/>
    <w:rsid w:val="00B701AC"/>
    <w:rsid w:val="00B70749"/>
    <w:rsid w:val="00B70F52"/>
    <w:rsid w:val="00B727A9"/>
    <w:rsid w:val="00B72E6A"/>
    <w:rsid w:val="00B73D0B"/>
    <w:rsid w:val="00B74FE4"/>
    <w:rsid w:val="00B76120"/>
    <w:rsid w:val="00B76F17"/>
    <w:rsid w:val="00B77993"/>
    <w:rsid w:val="00B806C7"/>
    <w:rsid w:val="00B8127A"/>
    <w:rsid w:val="00B81BAD"/>
    <w:rsid w:val="00B81BC2"/>
    <w:rsid w:val="00B8200F"/>
    <w:rsid w:val="00B820AF"/>
    <w:rsid w:val="00B83568"/>
    <w:rsid w:val="00B83B35"/>
    <w:rsid w:val="00B841D6"/>
    <w:rsid w:val="00B868AF"/>
    <w:rsid w:val="00B90ACE"/>
    <w:rsid w:val="00B90EE7"/>
    <w:rsid w:val="00B9118E"/>
    <w:rsid w:val="00B91411"/>
    <w:rsid w:val="00B91643"/>
    <w:rsid w:val="00B91A36"/>
    <w:rsid w:val="00B91AC0"/>
    <w:rsid w:val="00B92E19"/>
    <w:rsid w:val="00B948B1"/>
    <w:rsid w:val="00B94A15"/>
    <w:rsid w:val="00B94BFF"/>
    <w:rsid w:val="00B953C0"/>
    <w:rsid w:val="00B9544D"/>
    <w:rsid w:val="00B95773"/>
    <w:rsid w:val="00B95D22"/>
    <w:rsid w:val="00B969F5"/>
    <w:rsid w:val="00B96DD6"/>
    <w:rsid w:val="00B97885"/>
    <w:rsid w:val="00BA0915"/>
    <w:rsid w:val="00BA1615"/>
    <w:rsid w:val="00BA1716"/>
    <w:rsid w:val="00BA29E4"/>
    <w:rsid w:val="00BA30E2"/>
    <w:rsid w:val="00BA43C5"/>
    <w:rsid w:val="00BA488D"/>
    <w:rsid w:val="00BA4E47"/>
    <w:rsid w:val="00BA5348"/>
    <w:rsid w:val="00BA6214"/>
    <w:rsid w:val="00BA64E6"/>
    <w:rsid w:val="00BA6537"/>
    <w:rsid w:val="00BB075C"/>
    <w:rsid w:val="00BB1171"/>
    <w:rsid w:val="00BB169E"/>
    <w:rsid w:val="00BB3814"/>
    <w:rsid w:val="00BB3BE3"/>
    <w:rsid w:val="00BB41AF"/>
    <w:rsid w:val="00BB453B"/>
    <w:rsid w:val="00BB4DEE"/>
    <w:rsid w:val="00BC0348"/>
    <w:rsid w:val="00BC0BE7"/>
    <w:rsid w:val="00BC1051"/>
    <w:rsid w:val="00BC1213"/>
    <w:rsid w:val="00BC1348"/>
    <w:rsid w:val="00BC252E"/>
    <w:rsid w:val="00BC514D"/>
    <w:rsid w:val="00BC5705"/>
    <w:rsid w:val="00BC60D4"/>
    <w:rsid w:val="00BC6506"/>
    <w:rsid w:val="00BC66B2"/>
    <w:rsid w:val="00BC6765"/>
    <w:rsid w:val="00BC6919"/>
    <w:rsid w:val="00BC6D9D"/>
    <w:rsid w:val="00BD03C5"/>
    <w:rsid w:val="00BD0A3B"/>
    <w:rsid w:val="00BD0E9F"/>
    <w:rsid w:val="00BD1DB5"/>
    <w:rsid w:val="00BD30EA"/>
    <w:rsid w:val="00BD3625"/>
    <w:rsid w:val="00BD3B80"/>
    <w:rsid w:val="00BD41F2"/>
    <w:rsid w:val="00BD4A4C"/>
    <w:rsid w:val="00BD5240"/>
    <w:rsid w:val="00BD591A"/>
    <w:rsid w:val="00BD65D0"/>
    <w:rsid w:val="00BD6FA2"/>
    <w:rsid w:val="00BD74C5"/>
    <w:rsid w:val="00BD7802"/>
    <w:rsid w:val="00BE0375"/>
    <w:rsid w:val="00BE1ACB"/>
    <w:rsid w:val="00BE3098"/>
    <w:rsid w:val="00BE312A"/>
    <w:rsid w:val="00BE42C5"/>
    <w:rsid w:val="00BE4796"/>
    <w:rsid w:val="00BE49BA"/>
    <w:rsid w:val="00BE5977"/>
    <w:rsid w:val="00BE5F5E"/>
    <w:rsid w:val="00BE6149"/>
    <w:rsid w:val="00BE636E"/>
    <w:rsid w:val="00BE6A5B"/>
    <w:rsid w:val="00BE6DB7"/>
    <w:rsid w:val="00BF16A9"/>
    <w:rsid w:val="00BF22C9"/>
    <w:rsid w:val="00BF23E7"/>
    <w:rsid w:val="00BF2B00"/>
    <w:rsid w:val="00BF3E67"/>
    <w:rsid w:val="00BF419C"/>
    <w:rsid w:val="00BF4774"/>
    <w:rsid w:val="00BF5875"/>
    <w:rsid w:val="00BF5912"/>
    <w:rsid w:val="00BF6F0F"/>
    <w:rsid w:val="00BF71EF"/>
    <w:rsid w:val="00BF743A"/>
    <w:rsid w:val="00BF7A80"/>
    <w:rsid w:val="00BF7F59"/>
    <w:rsid w:val="00C01BA3"/>
    <w:rsid w:val="00C01DD4"/>
    <w:rsid w:val="00C01EA6"/>
    <w:rsid w:val="00C02730"/>
    <w:rsid w:val="00C0297F"/>
    <w:rsid w:val="00C03226"/>
    <w:rsid w:val="00C03B85"/>
    <w:rsid w:val="00C045E8"/>
    <w:rsid w:val="00C06832"/>
    <w:rsid w:val="00C07096"/>
    <w:rsid w:val="00C07304"/>
    <w:rsid w:val="00C10587"/>
    <w:rsid w:val="00C105B6"/>
    <w:rsid w:val="00C11C9F"/>
    <w:rsid w:val="00C124F4"/>
    <w:rsid w:val="00C139B0"/>
    <w:rsid w:val="00C13F93"/>
    <w:rsid w:val="00C16373"/>
    <w:rsid w:val="00C17642"/>
    <w:rsid w:val="00C2195F"/>
    <w:rsid w:val="00C2252F"/>
    <w:rsid w:val="00C236DD"/>
    <w:rsid w:val="00C250A8"/>
    <w:rsid w:val="00C2523B"/>
    <w:rsid w:val="00C255BE"/>
    <w:rsid w:val="00C25E2C"/>
    <w:rsid w:val="00C3078E"/>
    <w:rsid w:val="00C30B6A"/>
    <w:rsid w:val="00C3116E"/>
    <w:rsid w:val="00C3126B"/>
    <w:rsid w:val="00C31270"/>
    <w:rsid w:val="00C315D2"/>
    <w:rsid w:val="00C31E40"/>
    <w:rsid w:val="00C324BC"/>
    <w:rsid w:val="00C328E8"/>
    <w:rsid w:val="00C32D83"/>
    <w:rsid w:val="00C33634"/>
    <w:rsid w:val="00C33BB8"/>
    <w:rsid w:val="00C33BBD"/>
    <w:rsid w:val="00C34535"/>
    <w:rsid w:val="00C35416"/>
    <w:rsid w:val="00C35BF6"/>
    <w:rsid w:val="00C35FC3"/>
    <w:rsid w:val="00C36D0F"/>
    <w:rsid w:val="00C37250"/>
    <w:rsid w:val="00C41A22"/>
    <w:rsid w:val="00C41B8B"/>
    <w:rsid w:val="00C41F8E"/>
    <w:rsid w:val="00C424A6"/>
    <w:rsid w:val="00C427ED"/>
    <w:rsid w:val="00C42ACD"/>
    <w:rsid w:val="00C42CE6"/>
    <w:rsid w:val="00C42EEF"/>
    <w:rsid w:val="00C43EB4"/>
    <w:rsid w:val="00C4401B"/>
    <w:rsid w:val="00C4438D"/>
    <w:rsid w:val="00C45CD6"/>
    <w:rsid w:val="00C464A9"/>
    <w:rsid w:val="00C46EFA"/>
    <w:rsid w:val="00C4779E"/>
    <w:rsid w:val="00C47E39"/>
    <w:rsid w:val="00C47EE4"/>
    <w:rsid w:val="00C50226"/>
    <w:rsid w:val="00C505B6"/>
    <w:rsid w:val="00C5188E"/>
    <w:rsid w:val="00C521C4"/>
    <w:rsid w:val="00C5304E"/>
    <w:rsid w:val="00C533C0"/>
    <w:rsid w:val="00C53596"/>
    <w:rsid w:val="00C53D97"/>
    <w:rsid w:val="00C5416F"/>
    <w:rsid w:val="00C55F0B"/>
    <w:rsid w:val="00C56406"/>
    <w:rsid w:val="00C569C3"/>
    <w:rsid w:val="00C57F83"/>
    <w:rsid w:val="00C60608"/>
    <w:rsid w:val="00C60C69"/>
    <w:rsid w:val="00C615B9"/>
    <w:rsid w:val="00C6175E"/>
    <w:rsid w:val="00C627BD"/>
    <w:rsid w:val="00C62802"/>
    <w:rsid w:val="00C6282B"/>
    <w:rsid w:val="00C63649"/>
    <w:rsid w:val="00C652C4"/>
    <w:rsid w:val="00C653BF"/>
    <w:rsid w:val="00C659F4"/>
    <w:rsid w:val="00C6763E"/>
    <w:rsid w:val="00C70011"/>
    <w:rsid w:val="00C70884"/>
    <w:rsid w:val="00C70E8C"/>
    <w:rsid w:val="00C713F2"/>
    <w:rsid w:val="00C71B55"/>
    <w:rsid w:val="00C721C0"/>
    <w:rsid w:val="00C72D86"/>
    <w:rsid w:val="00C733B3"/>
    <w:rsid w:val="00C7373F"/>
    <w:rsid w:val="00C73889"/>
    <w:rsid w:val="00C73BB9"/>
    <w:rsid w:val="00C742C4"/>
    <w:rsid w:val="00C75526"/>
    <w:rsid w:val="00C756BB"/>
    <w:rsid w:val="00C75B35"/>
    <w:rsid w:val="00C76348"/>
    <w:rsid w:val="00C76D72"/>
    <w:rsid w:val="00C771F1"/>
    <w:rsid w:val="00C802DB"/>
    <w:rsid w:val="00C81C0C"/>
    <w:rsid w:val="00C83BE0"/>
    <w:rsid w:val="00C84784"/>
    <w:rsid w:val="00C851E2"/>
    <w:rsid w:val="00C85418"/>
    <w:rsid w:val="00C858B2"/>
    <w:rsid w:val="00C85C67"/>
    <w:rsid w:val="00C863EC"/>
    <w:rsid w:val="00C86BCB"/>
    <w:rsid w:val="00C90BBE"/>
    <w:rsid w:val="00C90EFE"/>
    <w:rsid w:val="00C929AD"/>
    <w:rsid w:val="00C93216"/>
    <w:rsid w:val="00C933F9"/>
    <w:rsid w:val="00C9364C"/>
    <w:rsid w:val="00C9602B"/>
    <w:rsid w:val="00C96816"/>
    <w:rsid w:val="00C96820"/>
    <w:rsid w:val="00C97DDA"/>
    <w:rsid w:val="00CA020E"/>
    <w:rsid w:val="00CA08F3"/>
    <w:rsid w:val="00CA185F"/>
    <w:rsid w:val="00CA25D7"/>
    <w:rsid w:val="00CA2FBD"/>
    <w:rsid w:val="00CA308A"/>
    <w:rsid w:val="00CA309F"/>
    <w:rsid w:val="00CA35AF"/>
    <w:rsid w:val="00CA5D3E"/>
    <w:rsid w:val="00CA7D6D"/>
    <w:rsid w:val="00CB0AA4"/>
    <w:rsid w:val="00CB160B"/>
    <w:rsid w:val="00CB17A9"/>
    <w:rsid w:val="00CB1CE6"/>
    <w:rsid w:val="00CB1D06"/>
    <w:rsid w:val="00CB2CF0"/>
    <w:rsid w:val="00CB2FEC"/>
    <w:rsid w:val="00CB3B30"/>
    <w:rsid w:val="00CB4025"/>
    <w:rsid w:val="00CB4DE0"/>
    <w:rsid w:val="00CB6B9C"/>
    <w:rsid w:val="00CB786B"/>
    <w:rsid w:val="00CB7D80"/>
    <w:rsid w:val="00CC0177"/>
    <w:rsid w:val="00CC1225"/>
    <w:rsid w:val="00CC1EA7"/>
    <w:rsid w:val="00CC234B"/>
    <w:rsid w:val="00CC237D"/>
    <w:rsid w:val="00CC3474"/>
    <w:rsid w:val="00CC35D0"/>
    <w:rsid w:val="00CC3A90"/>
    <w:rsid w:val="00CC3CE8"/>
    <w:rsid w:val="00CC3E8D"/>
    <w:rsid w:val="00CC42D1"/>
    <w:rsid w:val="00CC4AFF"/>
    <w:rsid w:val="00CC4CC3"/>
    <w:rsid w:val="00CC549D"/>
    <w:rsid w:val="00CC6118"/>
    <w:rsid w:val="00CC6FBA"/>
    <w:rsid w:val="00CC70B8"/>
    <w:rsid w:val="00CC71A7"/>
    <w:rsid w:val="00CC7973"/>
    <w:rsid w:val="00CC7DA8"/>
    <w:rsid w:val="00CD0276"/>
    <w:rsid w:val="00CD1008"/>
    <w:rsid w:val="00CD1E2E"/>
    <w:rsid w:val="00CD1FF8"/>
    <w:rsid w:val="00CD2C32"/>
    <w:rsid w:val="00CD3C3F"/>
    <w:rsid w:val="00CD3F59"/>
    <w:rsid w:val="00CD46A5"/>
    <w:rsid w:val="00CD46D3"/>
    <w:rsid w:val="00CD48DE"/>
    <w:rsid w:val="00CD545B"/>
    <w:rsid w:val="00CD65AF"/>
    <w:rsid w:val="00CD6D83"/>
    <w:rsid w:val="00CD71AE"/>
    <w:rsid w:val="00CD7EC3"/>
    <w:rsid w:val="00CE00D2"/>
    <w:rsid w:val="00CE044F"/>
    <w:rsid w:val="00CE1A74"/>
    <w:rsid w:val="00CE23D5"/>
    <w:rsid w:val="00CE3BC7"/>
    <w:rsid w:val="00CE41AA"/>
    <w:rsid w:val="00CE4424"/>
    <w:rsid w:val="00CE44A4"/>
    <w:rsid w:val="00CE460F"/>
    <w:rsid w:val="00CE5667"/>
    <w:rsid w:val="00CE5941"/>
    <w:rsid w:val="00CE59CE"/>
    <w:rsid w:val="00CE77EF"/>
    <w:rsid w:val="00CE7B6F"/>
    <w:rsid w:val="00CF0135"/>
    <w:rsid w:val="00CF049B"/>
    <w:rsid w:val="00CF0A46"/>
    <w:rsid w:val="00CF1994"/>
    <w:rsid w:val="00CF3B10"/>
    <w:rsid w:val="00CF482E"/>
    <w:rsid w:val="00CF4B80"/>
    <w:rsid w:val="00CF4E8F"/>
    <w:rsid w:val="00CF553E"/>
    <w:rsid w:val="00CF7A52"/>
    <w:rsid w:val="00D00203"/>
    <w:rsid w:val="00D00736"/>
    <w:rsid w:val="00D008A0"/>
    <w:rsid w:val="00D00987"/>
    <w:rsid w:val="00D02352"/>
    <w:rsid w:val="00D02988"/>
    <w:rsid w:val="00D02FF8"/>
    <w:rsid w:val="00D03F24"/>
    <w:rsid w:val="00D04F82"/>
    <w:rsid w:val="00D05145"/>
    <w:rsid w:val="00D053B4"/>
    <w:rsid w:val="00D05494"/>
    <w:rsid w:val="00D06091"/>
    <w:rsid w:val="00D1031E"/>
    <w:rsid w:val="00D10EC5"/>
    <w:rsid w:val="00D1154E"/>
    <w:rsid w:val="00D121B5"/>
    <w:rsid w:val="00D14E6A"/>
    <w:rsid w:val="00D14EB3"/>
    <w:rsid w:val="00D1532B"/>
    <w:rsid w:val="00D15339"/>
    <w:rsid w:val="00D15718"/>
    <w:rsid w:val="00D15CE5"/>
    <w:rsid w:val="00D17467"/>
    <w:rsid w:val="00D174EA"/>
    <w:rsid w:val="00D1773C"/>
    <w:rsid w:val="00D17BB6"/>
    <w:rsid w:val="00D2016D"/>
    <w:rsid w:val="00D22B4F"/>
    <w:rsid w:val="00D22FBB"/>
    <w:rsid w:val="00D2324B"/>
    <w:rsid w:val="00D233B3"/>
    <w:rsid w:val="00D23A47"/>
    <w:rsid w:val="00D23D2A"/>
    <w:rsid w:val="00D24B7F"/>
    <w:rsid w:val="00D24E6C"/>
    <w:rsid w:val="00D24FF0"/>
    <w:rsid w:val="00D2581B"/>
    <w:rsid w:val="00D25B1F"/>
    <w:rsid w:val="00D26C0A"/>
    <w:rsid w:val="00D300AE"/>
    <w:rsid w:val="00D3222F"/>
    <w:rsid w:val="00D322B7"/>
    <w:rsid w:val="00D337F8"/>
    <w:rsid w:val="00D349C0"/>
    <w:rsid w:val="00D34ED3"/>
    <w:rsid w:val="00D3512B"/>
    <w:rsid w:val="00D36C2F"/>
    <w:rsid w:val="00D36E42"/>
    <w:rsid w:val="00D373D4"/>
    <w:rsid w:val="00D374E4"/>
    <w:rsid w:val="00D37D7D"/>
    <w:rsid w:val="00D4104F"/>
    <w:rsid w:val="00D44C55"/>
    <w:rsid w:val="00D4524E"/>
    <w:rsid w:val="00D457A3"/>
    <w:rsid w:val="00D4622B"/>
    <w:rsid w:val="00D46242"/>
    <w:rsid w:val="00D46600"/>
    <w:rsid w:val="00D47281"/>
    <w:rsid w:val="00D502EC"/>
    <w:rsid w:val="00D51186"/>
    <w:rsid w:val="00D51AF6"/>
    <w:rsid w:val="00D52E25"/>
    <w:rsid w:val="00D5385A"/>
    <w:rsid w:val="00D54DF3"/>
    <w:rsid w:val="00D55665"/>
    <w:rsid w:val="00D56559"/>
    <w:rsid w:val="00D568C0"/>
    <w:rsid w:val="00D56AA2"/>
    <w:rsid w:val="00D57594"/>
    <w:rsid w:val="00D57AAF"/>
    <w:rsid w:val="00D617A9"/>
    <w:rsid w:val="00D61C82"/>
    <w:rsid w:val="00D622EC"/>
    <w:rsid w:val="00D62422"/>
    <w:rsid w:val="00D62BF4"/>
    <w:rsid w:val="00D6543F"/>
    <w:rsid w:val="00D65A5D"/>
    <w:rsid w:val="00D667F1"/>
    <w:rsid w:val="00D66C77"/>
    <w:rsid w:val="00D70053"/>
    <w:rsid w:val="00D70951"/>
    <w:rsid w:val="00D70D13"/>
    <w:rsid w:val="00D71091"/>
    <w:rsid w:val="00D71190"/>
    <w:rsid w:val="00D7290F"/>
    <w:rsid w:val="00D72A58"/>
    <w:rsid w:val="00D72CB1"/>
    <w:rsid w:val="00D73911"/>
    <w:rsid w:val="00D73F3F"/>
    <w:rsid w:val="00D744D4"/>
    <w:rsid w:val="00D7730A"/>
    <w:rsid w:val="00D77CDB"/>
    <w:rsid w:val="00D80694"/>
    <w:rsid w:val="00D80CD3"/>
    <w:rsid w:val="00D824F3"/>
    <w:rsid w:val="00D82A93"/>
    <w:rsid w:val="00D84524"/>
    <w:rsid w:val="00D85936"/>
    <w:rsid w:val="00D86094"/>
    <w:rsid w:val="00D866A9"/>
    <w:rsid w:val="00D90A53"/>
    <w:rsid w:val="00D91324"/>
    <w:rsid w:val="00D924E5"/>
    <w:rsid w:val="00D92748"/>
    <w:rsid w:val="00D92F02"/>
    <w:rsid w:val="00D9348D"/>
    <w:rsid w:val="00D935C6"/>
    <w:rsid w:val="00D93BB2"/>
    <w:rsid w:val="00D93F24"/>
    <w:rsid w:val="00D940AD"/>
    <w:rsid w:val="00D946CC"/>
    <w:rsid w:val="00D949B0"/>
    <w:rsid w:val="00D949DC"/>
    <w:rsid w:val="00D976E8"/>
    <w:rsid w:val="00D97C19"/>
    <w:rsid w:val="00D97FED"/>
    <w:rsid w:val="00DA03DF"/>
    <w:rsid w:val="00DA0B01"/>
    <w:rsid w:val="00DA1642"/>
    <w:rsid w:val="00DA18F3"/>
    <w:rsid w:val="00DA277C"/>
    <w:rsid w:val="00DA2B05"/>
    <w:rsid w:val="00DA3779"/>
    <w:rsid w:val="00DA3D4C"/>
    <w:rsid w:val="00DA3FA4"/>
    <w:rsid w:val="00DA450D"/>
    <w:rsid w:val="00DA544B"/>
    <w:rsid w:val="00DA69C7"/>
    <w:rsid w:val="00DA71E8"/>
    <w:rsid w:val="00DB142C"/>
    <w:rsid w:val="00DB2F99"/>
    <w:rsid w:val="00DB334D"/>
    <w:rsid w:val="00DB3C87"/>
    <w:rsid w:val="00DB407F"/>
    <w:rsid w:val="00DB5C77"/>
    <w:rsid w:val="00DB6DC5"/>
    <w:rsid w:val="00DB6EC3"/>
    <w:rsid w:val="00DB74BC"/>
    <w:rsid w:val="00DC0487"/>
    <w:rsid w:val="00DC1DFE"/>
    <w:rsid w:val="00DC1E0E"/>
    <w:rsid w:val="00DC21B6"/>
    <w:rsid w:val="00DC31FF"/>
    <w:rsid w:val="00DC3805"/>
    <w:rsid w:val="00DC380C"/>
    <w:rsid w:val="00DC515D"/>
    <w:rsid w:val="00DC6244"/>
    <w:rsid w:val="00DC6A3F"/>
    <w:rsid w:val="00DC7893"/>
    <w:rsid w:val="00DD0967"/>
    <w:rsid w:val="00DD0C1E"/>
    <w:rsid w:val="00DD0C80"/>
    <w:rsid w:val="00DD143D"/>
    <w:rsid w:val="00DD207F"/>
    <w:rsid w:val="00DD28AD"/>
    <w:rsid w:val="00DD5186"/>
    <w:rsid w:val="00DD55A7"/>
    <w:rsid w:val="00DD5F43"/>
    <w:rsid w:val="00DD6505"/>
    <w:rsid w:val="00DD7616"/>
    <w:rsid w:val="00DE1D2C"/>
    <w:rsid w:val="00DE241E"/>
    <w:rsid w:val="00DE2986"/>
    <w:rsid w:val="00DE2CAA"/>
    <w:rsid w:val="00DE328C"/>
    <w:rsid w:val="00DE37AA"/>
    <w:rsid w:val="00DE3D55"/>
    <w:rsid w:val="00DE3F1B"/>
    <w:rsid w:val="00DE453F"/>
    <w:rsid w:val="00DE4A80"/>
    <w:rsid w:val="00DE4BBB"/>
    <w:rsid w:val="00DE5452"/>
    <w:rsid w:val="00DE5A7C"/>
    <w:rsid w:val="00DE7B50"/>
    <w:rsid w:val="00DF0355"/>
    <w:rsid w:val="00DF1C4C"/>
    <w:rsid w:val="00DF1DAA"/>
    <w:rsid w:val="00DF651F"/>
    <w:rsid w:val="00DF67EB"/>
    <w:rsid w:val="00DF6C0B"/>
    <w:rsid w:val="00DF7E49"/>
    <w:rsid w:val="00E0505C"/>
    <w:rsid w:val="00E05672"/>
    <w:rsid w:val="00E05E6C"/>
    <w:rsid w:val="00E0691A"/>
    <w:rsid w:val="00E06E20"/>
    <w:rsid w:val="00E06EFD"/>
    <w:rsid w:val="00E07273"/>
    <w:rsid w:val="00E0753C"/>
    <w:rsid w:val="00E108E4"/>
    <w:rsid w:val="00E10D0A"/>
    <w:rsid w:val="00E10E85"/>
    <w:rsid w:val="00E1181C"/>
    <w:rsid w:val="00E11FAB"/>
    <w:rsid w:val="00E132AE"/>
    <w:rsid w:val="00E13585"/>
    <w:rsid w:val="00E13E1B"/>
    <w:rsid w:val="00E146A8"/>
    <w:rsid w:val="00E14F52"/>
    <w:rsid w:val="00E15255"/>
    <w:rsid w:val="00E1646B"/>
    <w:rsid w:val="00E16E78"/>
    <w:rsid w:val="00E171D7"/>
    <w:rsid w:val="00E17365"/>
    <w:rsid w:val="00E17638"/>
    <w:rsid w:val="00E2078E"/>
    <w:rsid w:val="00E21B84"/>
    <w:rsid w:val="00E22451"/>
    <w:rsid w:val="00E25B12"/>
    <w:rsid w:val="00E25F09"/>
    <w:rsid w:val="00E26CC1"/>
    <w:rsid w:val="00E276B1"/>
    <w:rsid w:val="00E27E38"/>
    <w:rsid w:val="00E30078"/>
    <w:rsid w:val="00E311C1"/>
    <w:rsid w:val="00E312E8"/>
    <w:rsid w:val="00E31CCF"/>
    <w:rsid w:val="00E31CDA"/>
    <w:rsid w:val="00E32E0F"/>
    <w:rsid w:val="00E33053"/>
    <w:rsid w:val="00E340EA"/>
    <w:rsid w:val="00E3468E"/>
    <w:rsid w:val="00E34E14"/>
    <w:rsid w:val="00E3557F"/>
    <w:rsid w:val="00E3607F"/>
    <w:rsid w:val="00E36487"/>
    <w:rsid w:val="00E36A0E"/>
    <w:rsid w:val="00E36B4D"/>
    <w:rsid w:val="00E37ED9"/>
    <w:rsid w:val="00E401CC"/>
    <w:rsid w:val="00E4121F"/>
    <w:rsid w:val="00E414D2"/>
    <w:rsid w:val="00E4155A"/>
    <w:rsid w:val="00E41FDD"/>
    <w:rsid w:val="00E43A16"/>
    <w:rsid w:val="00E449FF"/>
    <w:rsid w:val="00E50071"/>
    <w:rsid w:val="00E50DEE"/>
    <w:rsid w:val="00E5151D"/>
    <w:rsid w:val="00E51982"/>
    <w:rsid w:val="00E519C8"/>
    <w:rsid w:val="00E51C2F"/>
    <w:rsid w:val="00E5205B"/>
    <w:rsid w:val="00E523C9"/>
    <w:rsid w:val="00E53629"/>
    <w:rsid w:val="00E54CBB"/>
    <w:rsid w:val="00E5508E"/>
    <w:rsid w:val="00E55F0E"/>
    <w:rsid w:val="00E56CFE"/>
    <w:rsid w:val="00E57BB5"/>
    <w:rsid w:val="00E57BB7"/>
    <w:rsid w:val="00E57E59"/>
    <w:rsid w:val="00E60BC0"/>
    <w:rsid w:val="00E624A4"/>
    <w:rsid w:val="00E62D8F"/>
    <w:rsid w:val="00E62F2B"/>
    <w:rsid w:val="00E640A8"/>
    <w:rsid w:val="00E64C8B"/>
    <w:rsid w:val="00E6617A"/>
    <w:rsid w:val="00E67273"/>
    <w:rsid w:val="00E6735C"/>
    <w:rsid w:val="00E7008D"/>
    <w:rsid w:val="00E70B2B"/>
    <w:rsid w:val="00E7147B"/>
    <w:rsid w:val="00E7184C"/>
    <w:rsid w:val="00E71F4E"/>
    <w:rsid w:val="00E7342C"/>
    <w:rsid w:val="00E7343C"/>
    <w:rsid w:val="00E746FE"/>
    <w:rsid w:val="00E7544C"/>
    <w:rsid w:val="00E7717D"/>
    <w:rsid w:val="00E80842"/>
    <w:rsid w:val="00E81570"/>
    <w:rsid w:val="00E81C97"/>
    <w:rsid w:val="00E820BA"/>
    <w:rsid w:val="00E82BA7"/>
    <w:rsid w:val="00E8317B"/>
    <w:rsid w:val="00E84235"/>
    <w:rsid w:val="00E84289"/>
    <w:rsid w:val="00E85A2C"/>
    <w:rsid w:val="00E85B12"/>
    <w:rsid w:val="00E86DD5"/>
    <w:rsid w:val="00E873D4"/>
    <w:rsid w:val="00E876D8"/>
    <w:rsid w:val="00E877AE"/>
    <w:rsid w:val="00E87A17"/>
    <w:rsid w:val="00E901DA"/>
    <w:rsid w:val="00E90581"/>
    <w:rsid w:val="00E91476"/>
    <w:rsid w:val="00E9169C"/>
    <w:rsid w:val="00E92632"/>
    <w:rsid w:val="00E92C24"/>
    <w:rsid w:val="00E92F90"/>
    <w:rsid w:val="00E93472"/>
    <w:rsid w:val="00E94077"/>
    <w:rsid w:val="00E94B87"/>
    <w:rsid w:val="00E94ECB"/>
    <w:rsid w:val="00E95017"/>
    <w:rsid w:val="00E95309"/>
    <w:rsid w:val="00E95D70"/>
    <w:rsid w:val="00E96235"/>
    <w:rsid w:val="00E9651C"/>
    <w:rsid w:val="00E96C9E"/>
    <w:rsid w:val="00EA04F3"/>
    <w:rsid w:val="00EA0A47"/>
    <w:rsid w:val="00EA0E06"/>
    <w:rsid w:val="00EA21F3"/>
    <w:rsid w:val="00EA2F79"/>
    <w:rsid w:val="00EA30EA"/>
    <w:rsid w:val="00EA3434"/>
    <w:rsid w:val="00EA3D3E"/>
    <w:rsid w:val="00EA5DEF"/>
    <w:rsid w:val="00EA60C8"/>
    <w:rsid w:val="00EA62DD"/>
    <w:rsid w:val="00EA6D07"/>
    <w:rsid w:val="00EA6D43"/>
    <w:rsid w:val="00EA78E7"/>
    <w:rsid w:val="00EB03C7"/>
    <w:rsid w:val="00EB1192"/>
    <w:rsid w:val="00EB14CA"/>
    <w:rsid w:val="00EB20FB"/>
    <w:rsid w:val="00EB2583"/>
    <w:rsid w:val="00EB2D1A"/>
    <w:rsid w:val="00EB33B9"/>
    <w:rsid w:val="00EB36AE"/>
    <w:rsid w:val="00EB3760"/>
    <w:rsid w:val="00EB385B"/>
    <w:rsid w:val="00EB3877"/>
    <w:rsid w:val="00EB4044"/>
    <w:rsid w:val="00EB741D"/>
    <w:rsid w:val="00EB7A8C"/>
    <w:rsid w:val="00EB7ABE"/>
    <w:rsid w:val="00EC087A"/>
    <w:rsid w:val="00EC310E"/>
    <w:rsid w:val="00EC3216"/>
    <w:rsid w:val="00EC404D"/>
    <w:rsid w:val="00EC423B"/>
    <w:rsid w:val="00EC4A9B"/>
    <w:rsid w:val="00EC4E53"/>
    <w:rsid w:val="00EC5802"/>
    <w:rsid w:val="00EC5A75"/>
    <w:rsid w:val="00EC6161"/>
    <w:rsid w:val="00EC66A7"/>
    <w:rsid w:val="00EC66C0"/>
    <w:rsid w:val="00EC7600"/>
    <w:rsid w:val="00EC77A5"/>
    <w:rsid w:val="00ED0716"/>
    <w:rsid w:val="00ED1882"/>
    <w:rsid w:val="00ED1C15"/>
    <w:rsid w:val="00ED2270"/>
    <w:rsid w:val="00ED2B42"/>
    <w:rsid w:val="00ED2BDD"/>
    <w:rsid w:val="00ED3CC4"/>
    <w:rsid w:val="00ED3E00"/>
    <w:rsid w:val="00ED4091"/>
    <w:rsid w:val="00ED60CC"/>
    <w:rsid w:val="00ED64D8"/>
    <w:rsid w:val="00EE0F1C"/>
    <w:rsid w:val="00EE1193"/>
    <w:rsid w:val="00EE1818"/>
    <w:rsid w:val="00EE1CEB"/>
    <w:rsid w:val="00EE35E2"/>
    <w:rsid w:val="00EE38D0"/>
    <w:rsid w:val="00EE4219"/>
    <w:rsid w:val="00EE42F6"/>
    <w:rsid w:val="00EE5AAE"/>
    <w:rsid w:val="00EE5D67"/>
    <w:rsid w:val="00EE629E"/>
    <w:rsid w:val="00EE6F7B"/>
    <w:rsid w:val="00EF069F"/>
    <w:rsid w:val="00EF0F70"/>
    <w:rsid w:val="00EF132F"/>
    <w:rsid w:val="00EF15BD"/>
    <w:rsid w:val="00EF1A91"/>
    <w:rsid w:val="00EF1D2B"/>
    <w:rsid w:val="00EF1E8B"/>
    <w:rsid w:val="00EF27BA"/>
    <w:rsid w:val="00EF3947"/>
    <w:rsid w:val="00EF3B33"/>
    <w:rsid w:val="00EF3D02"/>
    <w:rsid w:val="00EF4848"/>
    <w:rsid w:val="00EF54CE"/>
    <w:rsid w:val="00EF5F3D"/>
    <w:rsid w:val="00EF63E1"/>
    <w:rsid w:val="00EF747A"/>
    <w:rsid w:val="00EF78E0"/>
    <w:rsid w:val="00F004D1"/>
    <w:rsid w:val="00F0067F"/>
    <w:rsid w:val="00F00A28"/>
    <w:rsid w:val="00F012C7"/>
    <w:rsid w:val="00F012D0"/>
    <w:rsid w:val="00F013CC"/>
    <w:rsid w:val="00F018CE"/>
    <w:rsid w:val="00F02453"/>
    <w:rsid w:val="00F03916"/>
    <w:rsid w:val="00F03CCD"/>
    <w:rsid w:val="00F03EAB"/>
    <w:rsid w:val="00F0420F"/>
    <w:rsid w:val="00F04EC2"/>
    <w:rsid w:val="00F063AA"/>
    <w:rsid w:val="00F06A90"/>
    <w:rsid w:val="00F078B2"/>
    <w:rsid w:val="00F10149"/>
    <w:rsid w:val="00F10765"/>
    <w:rsid w:val="00F10A92"/>
    <w:rsid w:val="00F10D27"/>
    <w:rsid w:val="00F11971"/>
    <w:rsid w:val="00F13716"/>
    <w:rsid w:val="00F13DB4"/>
    <w:rsid w:val="00F13E98"/>
    <w:rsid w:val="00F14A0D"/>
    <w:rsid w:val="00F14A1F"/>
    <w:rsid w:val="00F15196"/>
    <w:rsid w:val="00F152CC"/>
    <w:rsid w:val="00F16152"/>
    <w:rsid w:val="00F178A7"/>
    <w:rsid w:val="00F200D5"/>
    <w:rsid w:val="00F20CD4"/>
    <w:rsid w:val="00F2271C"/>
    <w:rsid w:val="00F237EC"/>
    <w:rsid w:val="00F24357"/>
    <w:rsid w:val="00F24888"/>
    <w:rsid w:val="00F249C7"/>
    <w:rsid w:val="00F24C06"/>
    <w:rsid w:val="00F24F9D"/>
    <w:rsid w:val="00F2741B"/>
    <w:rsid w:val="00F3164B"/>
    <w:rsid w:val="00F34A9F"/>
    <w:rsid w:val="00F34E5A"/>
    <w:rsid w:val="00F35D8B"/>
    <w:rsid w:val="00F36021"/>
    <w:rsid w:val="00F40C43"/>
    <w:rsid w:val="00F4177B"/>
    <w:rsid w:val="00F42CD5"/>
    <w:rsid w:val="00F43191"/>
    <w:rsid w:val="00F439FA"/>
    <w:rsid w:val="00F43AAA"/>
    <w:rsid w:val="00F4466E"/>
    <w:rsid w:val="00F447D2"/>
    <w:rsid w:val="00F4511C"/>
    <w:rsid w:val="00F4511D"/>
    <w:rsid w:val="00F454CE"/>
    <w:rsid w:val="00F46B2F"/>
    <w:rsid w:val="00F46C6D"/>
    <w:rsid w:val="00F47174"/>
    <w:rsid w:val="00F512B0"/>
    <w:rsid w:val="00F513D4"/>
    <w:rsid w:val="00F51C86"/>
    <w:rsid w:val="00F51D9F"/>
    <w:rsid w:val="00F52718"/>
    <w:rsid w:val="00F54312"/>
    <w:rsid w:val="00F54B43"/>
    <w:rsid w:val="00F54C09"/>
    <w:rsid w:val="00F55316"/>
    <w:rsid w:val="00F553EB"/>
    <w:rsid w:val="00F554EE"/>
    <w:rsid w:val="00F555E6"/>
    <w:rsid w:val="00F55BE6"/>
    <w:rsid w:val="00F56135"/>
    <w:rsid w:val="00F579B4"/>
    <w:rsid w:val="00F579DD"/>
    <w:rsid w:val="00F607BC"/>
    <w:rsid w:val="00F6116B"/>
    <w:rsid w:val="00F61225"/>
    <w:rsid w:val="00F62218"/>
    <w:rsid w:val="00F62BEA"/>
    <w:rsid w:val="00F635E6"/>
    <w:rsid w:val="00F63F90"/>
    <w:rsid w:val="00F6550C"/>
    <w:rsid w:val="00F65A3E"/>
    <w:rsid w:val="00F66939"/>
    <w:rsid w:val="00F66E29"/>
    <w:rsid w:val="00F67789"/>
    <w:rsid w:val="00F67AA0"/>
    <w:rsid w:val="00F71069"/>
    <w:rsid w:val="00F720FB"/>
    <w:rsid w:val="00F72EE9"/>
    <w:rsid w:val="00F81129"/>
    <w:rsid w:val="00F81A91"/>
    <w:rsid w:val="00F81CF8"/>
    <w:rsid w:val="00F82176"/>
    <w:rsid w:val="00F83547"/>
    <w:rsid w:val="00F86CF2"/>
    <w:rsid w:val="00F86DB3"/>
    <w:rsid w:val="00F8769A"/>
    <w:rsid w:val="00F87BB6"/>
    <w:rsid w:val="00F87F06"/>
    <w:rsid w:val="00F91160"/>
    <w:rsid w:val="00F91632"/>
    <w:rsid w:val="00F917D1"/>
    <w:rsid w:val="00F91818"/>
    <w:rsid w:val="00F91AAB"/>
    <w:rsid w:val="00F92472"/>
    <w:rsid w:val="00F9728B"/>
    <w:rsid w:val="00F97319"/>
    <w:rsid w:val="00F9774A"/>
    <w:rsid w:val="00F97DB9"/>
    <w:rsid w:val="00FA01CE"/>
    <w:rsid w:val="00FA0FBB"/>
    <w:rsid w:val="00FA1147"/>
    <w:rsid w:val="00FA3698"/>
    <w:rsid w:val="00FA5132"/>
    <w:rsid w:val="00FA588E"/>
    <w:rsid w:val="00FA5DF9"/>
    <w:rsid w:val="00FA65C9"/>
    <w:rsid w:val="00FA6C7C"/>
    <w:rsid w:val="00FA7A9E"/>
    <w:rsid w:val="00FA7C59"/>
    <w:rsid w:val="00FB1029"/>
    <w:rsid w:val="00FB1281"/>
    <w:rsid w:val="00FB13B2"/>
    <w:rsid w:val="00FB1750"/>
    <w:rsid w:val="00FB2AEA"/>
    <w:rsid w:val="00FB35DE"/>
    <w:rsid w:val="00FB3851"/>
    <w:rsid w:val="00FB40AD"/>
    <w:rsid w:val="00FB53C8"/>
    <w:rsid w:val="00FB7555"/>
    <w:rsid w:val="00FC0DF1"/>
    <w:rsid w:val="00FC1E08"/>
    <w:rsid w:val="00FC2FC7"/>
    <w:rsid w:val="00FC33EC"/>
    <w:rsid w:val="00FC47BE"/>
    <w:rsid w:val="00FC51A9"/>
    <w:rsid w:val="00FC5361"/>
    <w:rsid w:val="00FC59EC"/>
    <w:rsid w:val="00FC5B93"/>
    <w:rsid w:val="00FC5CF4"/>
    <w:rsid w:val="00FC7768"/>
    <w:rsid w:val="00FD0477"/>
    <w:rsid w:val="00FD0875"/>
    <w:rsid w:val="00FD0B29"/>
    <w:rsid w:val="00FD0CE1"/>
    <w:rsid w:val="00FD2252"/>
    <w:rsid w:val="00FD2271"/>
    <w:rsid w:val="00FD28C5"/>
    <w:rsid w:val="00FD2EEE"/>
    <w:rsid w:val="00FD2F47"/>
    <w:rsid w:val="00FD3CCC"/>
    <w:rsid w:val="00FD3DF6"/>
    <w:rsid w:val="00FD3F9A"/>
    <w:rsid w:val="00FD4BC9"/>
    <w:rsid w:val="00FD5A3C"/>
    <w:rsid w:val="00FD5B88"/>
    <w:rsid w:val="00FD6DB4"/>
    <w:rsid w:val="00FD71DB"/>
    <w:rsid w:val="00FD74D1"/>
    <w:rsid w:val="00FD76F8"/>
    <w:rsid w:val="00FD7F29"/>
    <w:rsid w:val="00FE15B9"/>
    <w:rsid w:val="00FE21CD"/>
    <w:rsid w:val="00FE2413"/>
    <w:rsid w:val="00FE2F40"/>
    <w:rsid w:val="00FE34F8"/>
    <w:rsid w:val="00FE3501"/>
    <w:rsid w:val="00FE360E"/>
    <w:rsid w:val="00FE3779"/>
    <w:rsid w:val="00FE65AA"/>
    <w:rsid w:val="00FE6867"/>
    <w:rsid w:val="00FE735F"/>
    <w:rsid w:val="00FE755B"/>
    <w:rsid w:val="00FF00E9"/>
    <w:rsid w:val="00FF0CAC"/>
    <w:rsid w:val="00FF0D60"/>
    <w:rsid w:val="00FF0E1A"/>
    <w:rsid w:val="00FF144C"/>
    <w:rsid w:val="00FF1FCE"/>
    <w:rsid w:val="00FF3D33"/>
    <w:rsid w:val="00FF3E28"/>
    <w:rsid w:val="00FF44F3"/>
    <w:rsid w:val="00FF519C"/>
    <w:rsid w:val="00FF6327"/>
    <w:rsid w:val="00FF6879"/>
    <w:rsid w:val="00FF6AD3"/>
    <w:rsid w:val="00FF7658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57CD9"/>
  <w15:docId w15:val="{6A80ACAE-4946-43C2-80A0-FAC68549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931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3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1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1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4766"/>
    <w:pPr>
      <w:tabs>
        <w:tab w:val="right" w:leader="dot" w:pos="8211"/>
      </w:tabs>
      <w:spacing w:before="120" w:after="120"/>
      <w:jc w:val="center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68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79"/>
  </w:style>
  <w:style w:type="paragraph" w:styleId="Footer">
    <w:name w:val="footer"/>
    <w:basedOn w:val="Normal"/>
    <w:link w:val="FooterChar"/>
    <w:uiPriority w:val="99"/>
    <w:unhideWhenUsed/>
    <w:rsid w:val="00FF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79"/>
  </w:style>
  <w:style w:type="paragraph" w:styleId="ListParagraph">
    <w:name w:val="List Paragraph"/>
    <w:basedOn w:val="Normal"/>
    <w:uiPriority w:val="34"/>
    <w:qFormat/>
    <w:rsid w:val="00B8127A"/>
    <w:pPr>
      <w:ind w:left="720"/>
      <w:contextualSpacing/>
    </w:pPr>
  </w:style>
  <w:style w:type="paragraph" w:styleId="FootnoteText">
    <w:name w:val="footnote text"/>
    <w:aliases w:val="Footnotes"/>
    <w:basedOn w:val="Normal"/>
    <w:link w:val="FootnoteTextChar"/>
    <w:uiPriority w:val="99"/>
    <w:unhideWhenUsed/>
    <w:rsid w:val="00DC78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"/>
    <w:basedOn w:val="DefaultParagraphFont"/>
    <w:link w:val="FootnoteText"/>
    <w:uiPriority w:val="99"/>
    <w:rsid w:val="00DC78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789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80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7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8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apple-converted-space">
    <w:name w:val="apple-converted-space"/>
    <w:basedOn w:val="DefaultParagraphFont"/>
    <w:rsid w:val="0088073A"/>
  </w:style>
  <w:style w:type="character" w:styleId="Strong">
    <w:name w:val="Strong"/>
    <w:basedOn w:val="DefaultParagraphFont"/>
    <w:uiPriority w:val="22"/>
    <w:qFormat/>
    <w:rsid w:val="0088073A"/>
    <w:rPr>
      <w:b/>
      <w:bCs/>
    </w:rPr>
  </w:style>
  <w:style w:type="character" w:styleId="Emphasis">
    <w:name w:val="Emphasis"/>
    <w:basedOn w:val="DefaultParagraphFont"/>
    <w:uiPriority w:val="20"/>
    <w:qFormat/>
    <w:rsid w:val="0088073A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11AA"/>
    <w:pPr>
      <w:spacing w:after="0"/>
      <w:ind w:left="440"/>
    </w:pPr>
    <w:rPr>
      <w:i/>
      <w:i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A045F"/>
    <w:pPr>
      <w:spacing w:after="0"/>
      <w:ind w:left="220"/>
    </w:pPr>
    <w:rPr>
      <w:smallCaps/>
      <w:sz w:val="20"/>
      <w:szCs w:val="20"/>
    </w:rPr>
  </w:style>
  <w:style w:type="table" w:styleId="TableGrid">
    <w:name w:val="Table Grid"/>
    <w:basedOn w:val="TableNormal"/>
    <w:uiPriority w:val="59"/>
    <w:rsid w:val="00FB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s Char1"/>
    <w:rsid w:val="00B35E2D"/>
    <w:rPr>
      <w:lang w:eastAsia="hu-HU"/>
    </w:rPr>
  </w:style>
  <w:style w:type="character" w:customStyle="1" w:styleId="mw-headline">
    <w:name w:val="mw-headline"/>
    <w:basedOn w:val="DefaultParagraphFont"/>
    <w:rsid w:val="00B820AF"/>
  </w:style>
  <w:style w:type="paragraph" w:styleId="TOC4">
    <w:name w:val="toc 4"/>
    <w:basedOn w:val="Normal"/>
    <w:next w:val="Normal"/>
    <w:autoRedefine/>
    <w:uiPriority w:val="39"/>
    <w:unhideWhenUsed/>
    <w:rsid w:val="009756A3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756A3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756A3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756A3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756A3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756A3"/>
    <w:pPr>
      <w:spacing w:after="0"/>
      <w:ind w:left="176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622B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8172B4"/>
  </w:style>
  <w:style w:type="character" w:customStyle="1" w:styleId="l9">
    <w:name w:val="l9"/>
    <w:basedOn w:val="DefaultParagraphFont"/>
    <w:rsid w:val="008172B4"/>
  </w:style>
  <w:style w:type="character" w:customStyle="1" w:styleId="l6">
    <w:name w:val="l6"/>
    <w:basedOn w:val="DefaultParagraphFont"/>
    <w:rsid w:val="008172B4"/>
  </w:style>
  <w:style w:type="character" w:customStyle="1" w:styleId="l7">
    <w:name w:val="l7"/>
    <w:basedOn w:val="DefaultParagraphFont"/>
    <w:rsid w:val="008172B4"/>
  </w:style>
  <w:style w:type="paragraph" w:styleId="BodyText">
    <w:name w:val="Body Text"/>
    <w:basedOn w:val="Normal"/>
    <w:link w:val="BodyTextChar"/>
    <w:semiHidden/>
    <w:rsid w:val="00A325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A325F3"/>
    <w:rPr>
      <w:rFonts w:ascii="Arial" w:eastAsia="Times New Roman" w:hAnsi="Arial" w:cs="Arial"/>
      <w:b/>
      <w:sz w:val="20"/>
      <w:szCs w:val="20"/>
      <w:lang w:val="hr-HR" w:eastAsia="hr-HR"/>
    </w:rPr>
  </w:style>
  <w:style w:type="paragraph" w:customStyle="1" w:styleId="Default">
    <w:name w:val="Default"/>
    <w:rsid w:val="00F0420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a0">
    <w:name w:val="_"/>
    <w:basedOn w:val="DefaultParagraphFont"/>
    <w:rsid w:val="00472C5F"/>
  </w:style>
  <w:style w:type="character" w:customStyle="1" w:styleId="ff3">
    <w:name w:val="ff3"/>
    <w:basedOn w:val="DefaultParagraphFont"/>
    <w:rsid w:val="00472C5F"/>
  </w:style>
  <w:style w:type="character" w:customStyle="1" w:styleId="ff5">
    <w:name w:val="ff5"/>
    <w:basedOn w:val="DefaultParagraphFont"/>
    <w:rsid w:val="00472C5F"/>
  </w:style>
  <w:style w:type="character" w:customStyle="1" w:styleId="ff6">
    <w:name w:val="ff6"/>
    <w:basedOn w:val="DefaultParagraphFont"/>
    <w:rsid w:val="00641D5B"/>
  </w:style>
  <w:style w:type="character" w:customStyle="1" w:styleId="ff7">
    <w:name w:val="ff7"/>
    <w:basedOn w:val="DefaultParagraphFont"/>
    <w:rsid w:val="004822A4"/>
  </w:style>
  <w:style w:type="character" w:styleId="CommentReference">
    <w:name w:val="annotation reference"/>
    <w:basedOn w:val="DefaultParagraphFont"/>
    <w:uiPriority w:val="99"/>
    <w:semiHidden/>
    <w:unhideWhenUsed/>
    <w:rsid w:val="00E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982"/>
    <w:pPr>
      <w:spacing w:after="0" w:line="240" w:lineRule="auto"/>
    </w:pPr>
    <w:rPr>
      <w:rFonts w:ascii="Calibri" w:hAnsi="Calibri" w:cs="Times New Roman"/>
      <w:sz w:val="20"/>
      <w:szCs w:val="20"/>
      <w:lang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982"/>
    <w:rPr>
      <w:rFonts w:ascii="Calibri" w:hAnsi="Calibri" w:cs="Times New Roman"/>
      <w:sz w:val="20"/>
      <w:szCs w:val="20"/>
      <w:lang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E8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E8"/>
    <w:rPr>
      <w:rFonts w:ascii="Calibri" w:hAnsi="Calibri" w:cs="Times New Roman"/>
      <w:b/>
      <w:bCs/>
      <w:sz w:val="20"/>
      <w:szCs w:val="20"/>
      <w:lang w:eastAsia="bs-Latn-BA"/>
    </w:rPr>
  </w:style>
  <w:style w:type="paragraph" w:customStyle="1" w:styleId="xmsonormal">
    <w:name w:val="x_msonormal"/>
    <w:basedOn w:val="Normal"/>
    <w:rsid w:val="00C569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6A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normalchar">
    <w:name w:val="normal__char"/>
    <w:basedOn w:val="DefaultParagraphFont"/>
    <w:rsid w:val="006A40C0"/>
  </w:style>
  <w:style w:type="paragraph" w:styleId="HTMLPreformatted">
    <w:name w:val="HTML Preformatted"/>
    <w:basedOn w:val="Normal"/>
    <w:link w:val="HTMLPreformattedChar"/>
    <w:uiPriority w:val="99"/>
    <w:unhideWhenUsed/>
    <w:rsid w:val="003C3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s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32E5"/>
    <w:rPr>
      <w:rFonts w:ascii="Courier New" w:eastAsia="Times New Roman" w:hAnsi="Courier New" w:cs="Courier New"/>
      <w:sz w:val="20"/>
      <w:szCs w:val="20"/>
      <w:lang w:eastAsia="bs-Latn-BA"/>
    </w:rPr>
  </w:style>
  <w:style w:type="paragraph" w:customStyle="1" w:styleId="xxmsonormal">
    <w:name w:val="x_xmsonormal"/>
    <w:basedOn w:val="Normal"/>
    <w:uiPriority w:val="99"/>
    <w:rsid w:val="00147F8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47F86"/>
    <w:pPr>
      <w:spacing w:after="0" w:line="240" w:lineRule="auto"/>
    </w:pPr>
    <w:rPr>
      <w:rFonts w:ascii="Calibri" w:eastAsiaTheme="minorEastAsia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7F86"/>
    <w:rPr>
      <w:rFonts w:ascii="Calibri" w:eastAsiaTheme="minorEastAsia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0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67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1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85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3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96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86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86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8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1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2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17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909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8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9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9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90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6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28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2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48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16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61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0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6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9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42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76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72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11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9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11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394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970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46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321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59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440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58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4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88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8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78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73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1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72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41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7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56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5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3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4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74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17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1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7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6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01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57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5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9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30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74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7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13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2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26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74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98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6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0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9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82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48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9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466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2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741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1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3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9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405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32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15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62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43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9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20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77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32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92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72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0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1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6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50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2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46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65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2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893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2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98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8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521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470">
          <w:marLeft w:val="32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882">
          <w:marLeft w:val="32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3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80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3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51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34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353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461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8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37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6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2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3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7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8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2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82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75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83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70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3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18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45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588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9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8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1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9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5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15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2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71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54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749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2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0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0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1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27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15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2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18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5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92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0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7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90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81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9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5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8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88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10">
          <w:marLeft w:val="180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0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867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5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00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2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38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967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721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6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22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65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49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162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28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72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21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85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2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56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7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63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972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8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33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533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22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577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569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33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81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53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90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34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77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37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96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24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81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89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2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31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4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4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0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81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31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67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979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1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22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6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3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5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16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1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7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63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5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2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40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6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4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6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2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68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79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54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29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61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228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3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3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9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0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5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2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06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0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8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5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44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0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4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98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4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1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73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0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28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44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0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33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55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6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3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86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101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791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79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43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7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9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40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3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40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13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094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310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182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06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19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679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7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2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0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4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4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2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52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8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24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88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34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1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5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0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3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52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97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0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1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853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42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562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6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49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089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887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27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4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0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540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4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41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81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31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82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61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88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98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4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48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0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45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2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1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6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39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51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58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5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3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1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9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1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78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88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9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41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6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59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0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188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5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0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182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161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5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02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6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90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5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25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72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6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76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69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3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196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6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5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3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5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46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8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33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2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5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782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460">
          <w:marLeft w:val="180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307">
          <w:marLeft w:val="252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900">
          <w:marLeft w:val="324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9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1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51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42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1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3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07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4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33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81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42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405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45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851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38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996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77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23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10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64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0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95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2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1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8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51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9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03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1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133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381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08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191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8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67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2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88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46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32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57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64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31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78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9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93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07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4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19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29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57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82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8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63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51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9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21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086">
          <w:marLeft w:val="25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355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29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854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4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0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594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39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1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088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25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38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999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92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187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512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9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9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87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5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7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9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3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06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7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9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2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5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50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6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90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56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42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02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14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1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3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0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89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64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9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3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9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1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8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5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55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48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17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8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02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07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760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78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82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33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85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596">
          <w:marLeft w:val="32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44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977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407">
          <w:marLeft w:val="25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4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918">
          <w:marLeft w:val="25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074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364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73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7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798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3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1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91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1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11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39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4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06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25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1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75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0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6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7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8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8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34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75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74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4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7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35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87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86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511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2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655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35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19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7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95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8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33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9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6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58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87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87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1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06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0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4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7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0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17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81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03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905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02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00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3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08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4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58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63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9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9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73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91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2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2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3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05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4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17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76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619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5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0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9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7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12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74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04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54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57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3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89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7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9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9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74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4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82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4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062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19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0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15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77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87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08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44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01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2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9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24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01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269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20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889">
          <w:marLeft w:val="32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552">
          <w:marLeft w:val="32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658">
          <w:marLeft w:val="32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1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3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4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42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52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9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8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93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49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64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15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966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52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33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26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01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186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30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6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8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76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4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4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112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04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14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10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41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4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25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658C-D7F5-4FE7-BE0B-FF24624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12779</Words>
  <Characters>72846</Characters>
  <Application>Microsoft Office Word</Application>
  <DocSecurity>0</DocSecurity>
  <Lines>607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 Grubešić</dc:creator>
  <cp:lastModifiedBy>MP BiH TŠ</cp:lastModifiedBy>
  <cp:revision>3</cp:revision>
  <cp:lastPrinted>2022-04-22T07:33:00Z</cp:lastPrinted>
  <dcterms:created xsi:type="dcterms:W3CDTF">2022-04-22T07:33:00Z</dcterms:created>
  <dcterms:modified xsi:type="dcterms:W3CDTF">2022-04-22T07:34:00Z</dcterms:modified>
</cp:coreProperties>
</file>