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D0" w:rsidRPr="00A13A52" w:rsidRDefault="00E75ED0" w:rsidP="00E75ED0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13A52">
        <w:rPr>
          <w:rFonts w:ascii="Times New Roman" w:hAnsi="Times New Roman" w:cs="Times New Roman"/>
          <w:sz w:val="24"/>
          <w:szCs w:val="24"/>
          <w:lang w:val="bs-Latn-BA"/>
        </w:rPr>
        <w:t>Na osnovu člana 17. Okvirnog zakona o zalozim</w:t>
      </w:r>
      <w:r w:rsidR="00F82D7E" w:rsidRPr="00A13A52">
        <w:rPr>
          <w:rFonts w:ascii="Times New Roman" w:hAnsi="Times New Roman" w:cs="Times New Roman"/>
          <w:sz w:val="24"/>
          <w:szCs w:val="24"/>
          <w:lang w:val="bs-Latn-BA"/>
        </w:rPr>
        <w:t>a („Službeni glasnik BiH“, br.</w:t>
      </w:r>
      <w:r w:rsidRPr="00A13A52">
        <w:rPr>
          <w:rFonts w:ascii="Times New Roman" w:hAnsi="Times New Roman" w:cs="Times New Roman"/>
          <w:sz w:val="24"/>
          <w:szCs w:val="24"/>
          <w:lang w:val="bs-Latn-BA"/>
        </w:rPr>
        <w:t xml:space="preserve"> 28/04 i 54/04), ministar pravde Bosne i Hercegovine, donosi</w:t>
      </w:r>
    </w:p>
    <w:p w:rsidR="00E75ED0" w:rsidRPr="00A13A52" w:rsidRDefault="00E75ED0" w:rsidP="00E75ED0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75ED0" w:rsidRPr="00A13A52" w:rsidRDefault="00E75ED0" w:rsidP="00E75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A13A52">
        <w:rPr>
          <w:rFonts w:ascii="Times New Roman" w:hAnsi="Times New Roman" w:cs="Times New Roman"/>
          <w:b/>
          <w:sz w:val="24"/>
          <w:szCs w:val="24"/>
          <w:lang w:val="bs-Latn-BA"/>
        </w:rPr>
        <w:t>PRAVILNIK</w:t>
      </w:r>
    </w:p>
    <w:p w:rsidR="00E75ED0" w:rsidRPr="00A13A52" w:rsidRDefault="00E75ED0" w:rsidP="00E75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A13A52">
        <w:rPr>
          <w:rFonts w:ascii="Times New Roman" w:hAnsi="Times New Roman" w:cs="Times New Roman"/>
          <w:b/>
          <w:sz w:val="24"/>
          <w:szCs w:val="24"/>
          <w:lang w:val="bs-Latn-BA"/>
        </w:rPr>
        <w:t>O IZMJENAMA PRAVILNIKA O ZALOZIMA</w:t>
      </w:r>
    </w:p>
    <w:p w:rsidR="00E75ED0" w:rsidRPr="00A13A52" w:rsidRDefault="00E75ED0" w:rsidP="00E75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E75ED0" w:rsidRPr="00A13A52" w:rsidRDefault="00E75ED0" w:rsidP="00E75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A13A52">
        <w:rPr>
          <w:rFonts w:ascii="Times New Roman" w:hAnsi="Times New Roman" w:cs="Times New Roman"/>
          <w:b/>
          <w:sz w:val="24"/>
          <w:szCs w:val="24"/>
          <w:lang w:val="bs-Latn-BA"/>
        </w:rPr>
        <w:t>Član 1.</w:t>
      </w:r>
    </w:p>
    <w:p w:rsidR="00E75ED0" w:rsidRPr="00A13A52" w:rsidRDefault="00E75ED0" w:rsidP="00E75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E75ED0" w:rsidRPr="00A13A52" w:rsidRDefault="00E75ED0" w:rsidP="00E75ED0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13A52">
        <w:rPr>
          <w:rFonts w:ascii="Times New Roman" w:hAnsi="Times New Roman" w:cs="Times New Roman"/>
          <w:sz w:val="24"/>
          <w:szCs w:val="24"/>
          <w:lang w:val="bs-Latn-BA"/>
        </w:rPr>
        <w:t xml:space="preserve">U Pravilniku o zalozima („Službeni glasnik </w:t>
      </w:r>
      <w:r w:rsidR="00F82D7E" w:rsidRPr="00A13A52">
        <w:rPr>
          <w:rFonts w:ascii="Times New Roman" w:hAnsi="Times New Roman" w:cs="Times New Roman"/>
          <w:sz w:val="24"/>
          <w:szCs w:val="24"/>
          <w:lang w:val="bs-Latn-BA"/>
        </w:rPr>
        <w:t>BiH“, br.</w:t>
      </w:r>
      <w:r w:rsidRPr="00A13A52">
        <w:rPr>
          <w:rFonts w:ascii="Times New Roman" w:hAnsi="Times New Roman" w:cs="Times New Roman"/>
          <w:sz w:val="24"/>
          <w:szCs w:val="24"/>
          <w:lang w:val="bs-Latn-BA"/>
        </w:rPr>
        <w:t xml:space="preserve"> 53/04 i 28/05), član 10. mijenja se i glasi:</w:t>
      </w:r>
    </w:p>
    <w:p w:rsidR="00E75ED0" w:rsidRPr="00A13A52" w:rsidRDefault="00E75ED0" w:rsidP="00E75ED0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75ED0" w:rsidRPr="00A13A52" w:rsidRDefault="00E75ED0" w:rsidP="00E75E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A13A52">
        <w:rPr>
          <w:rFonts w:ascii="Times New Roman" w:hAnsi="Times New Roman" w:cs="Times New Roman"/>
          <w:sz w:val="24"/>
          <w:szCs w:val="24"/>
          <w:lang w:val="bs-Latn-BA"/>
        </w:rPr>
        <w:t>„Član 10.</w:t>
      </w:r>
    </w:p>
    <w:p w:rsidR="00E75ED0" w:rsidRPr="00A13A52" w:rsidRDefault="00E75ED0" w:rsidP="00E75E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75ED0" w:rsidRPr="00A13A52" w:rsidRDefault="00A013B8" w:rsidP="00E75E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(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1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)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Korištenjem SRZ vlasnik korisničkog računa može izvršiti sljedeće promjene registracije:</w:t>
      </w:r>
    </w:p>
    <w:p w:rsidR="00E75ED0" w:rsidRPr="00A13A52" w:rsidRDefault="00E75ED0" w:rsidP="00E75ED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produženje trajanja registracije,</w:t>
      </w:r>
    </w:p>
    <w:p w:rsidR="00E75ED0" w:rsidRPr="00A13A52" w:rsidRDefault="00E75ED0" w:rsidP="00E75ED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brisanje registracije,</w:t>
      </w:r>
    </w:p>
    <w:p w:rsidR="00E75ED0" w:rsidRPr="00A13A52" w:rsidRDefault="00E75ED0" w:rsidP="00E75ED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brisanje založnog povjerioca,</w:t>
      </w:r>
    </w:p>
    <w:p w:rsidR="00E75ED0" w:rsidRPr="00A13A52" w:rsidRDefault="00E75ED0" w:rsidP="00E75ED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brisanje založnog dužnika,</w:t>
      </w:r>
    </w:p>
    <w:p w:rsidR="00E75ED0" w:rsidRPr="00A13A52" w:rsidRDefault="00E75ED0" w:rsidP="00E75ED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brisanje specifične imovine,</w:t>
      </w:r>
    </w:p>
    <w:p w:rsidR="00E75ED0" w:rsidRPr="00A13A52" w:rsidRDefault="00F82D7E" w:rsidP="00E75ED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brisanje opć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e imovine,</w:t>
      </w:r>
    </w:p>
    <w:p w:rsidR="00E75ED0" w:rsidRPr="00A13A52" w:rsidRDefault="00E75ED0" w:rsidP="00E75ED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dodavanje založnog dužnika,</w:t>
      </w:r>
    </w:p>
    <w:p w:rsidR="00E75ED0" w:rsidRPr="00A13A52" w:rsidRDefault="00E75ED0" w:rsidP="00E75ED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dodavanje založnog povjerioca.</w:t>
      </w:r>
    </w:p>
    <w:p w:rsidR="00E75ED0" w:rsidRPr="00A13A52" w:rsidRDefault="00A013B8" w:rsidP="00E75E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(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2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)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Osim promjena iz stava 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(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1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)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ovog člana nisu dozvoljene bilo kakve druge vrste promjena registracije.</w:t>
      </w:r>
    </w:p>
    <w:p w:rsidR="00E75ED0" w:rsidRPr="00A13A52" w:rsidRDefault="00A013B8" w:rsidP="00E75E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(</w:t>
      </w:r>
      <w:r w:rsidR="00F82D7E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3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)</w:t>
      </w:r>
      <w:r w:rsidR="00F82D7E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Sud će u skladu s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odredbama člana 22. stav 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(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3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)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i člana 23. stav 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(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6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)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Z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akona, u roku od 8 dana od dana podnošenja osnovanog pismenog zahtjeva za promjene registracije ili brisanje registracije u SRZ donijeti rješenje kojim se nalaže založnom povjeriocu ili vlasniku korisničkog računa, ukoliko vlasnik korisničkog računa nije istovremeno i založni povjerilac, da izvrši promjene ili brisanje registracije u SRZ.</w:t>
      </w:r>
    </w:p>
    <w:p w:rsidR="00E75ED0" w:rsidRPr="00A13A52" w:rsidRDefault="00A013B8" w:rsidP="00E75E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(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4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)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Ukoliko u roku koji odredi sud založni povjerilac ili vlasnik korisničkog računa nije ispunio obavezu koja se odnosi na promjene ili brisanje registracije u SRZ, sud će novim rješenjem odrediti rok u kojem će obavezati založnog povjerioca ili vlasnika korisničkog računa da izvrši promjene ili brisanje registracije u SR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Z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i istovremeno naložiti založnom povjeriocu ili vlasniku korisničkog računa da podnosiocu zahtjeva isplati novčani iznos u visini određenoj članom 22. stav 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(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4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)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ovog Pravilnika, kao i novčanu naknadu za počinjenu štetu.</w:t>
      </w:r>
    </w:p>
    <w:p w:rsidR="00E75ED0" w:rsidRPr="00A13A52" w:rsidRDefault="00A013B8" w:rsidP="00E75E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(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5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)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Sud će založnom povjeriocu ili vlasniku korisničkog računa, ukoliko vlasnik korisničkog računa nije istovremeno i založni povjerilac, koji nije ispunio rješenjem naloženu obavezu iz stava 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(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4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)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ovog člana, novim rješenjem ponov</w:t>
      </w:r>
      <w:r w:rsidR="00F82D7E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n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o odrediti novi rok u kojem će založni povjerilac ili vlasnik korisničkog računa izvršiti promjen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e ili brisanje registracije u S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R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Z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, te ponov</w:t>
      </w:r>
      <w:r w:rsidR="00F82D7E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n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o naložiti založnom povjeriocu ili vlasniku korisničkog računa da podnosiocu zahtjeva isplati dodatni novčani iznos u visini određenoj članom 22. stav 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(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4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)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ovog Pravilnika, kao i novčanu naknadu za počinjenu štetu.</w:t>
      </w:r>
    </w:p>
    <w:p w:rsidR="00E75ED0" w:rsidRPr="00A13A52" w:rsidRDefault="00A013B8" w:rsidP="00E75E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(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6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)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Ukoliko založni povjerilac ili vlasnik korisničkog računa ne postupe ni po ponovljenom</w:t>
      </w:r>
      <w:r w:rsidR="00F82D7E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nalogu suda, sud će u skladu s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odredbama člana 22. stav 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(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4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)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i člana 24. stav 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(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3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)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tačka c) 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Z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akona, posebnim rješenjem naložiti šefu Registra zaloga da izvrši zaht</w:t>
      </w:r>
      <w:r w:rsidR="00F82D7E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i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jevane promjene ili brisanje registracije u 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lastRenderedPageBreak/>
        <w:t>SRZ na račun založnog povjerioca ili vlasnika korisničkog računa, ukoliko vlasnik korisničkog računa nije istovremeno i založni povjerilac.</w:t>
      </w:r>
    </w:p>
    <w:p w:rsidR="00E75ED0" w:rsidRPr="00A13A52" w:rsidRDefault="00A013B8" w:rsidP="00E75E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(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7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)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Šef Registra zaloga će na osnovu rješenja suda iz stava 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(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6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)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ovog člana, izdati nalog ovlaštenom davaocu usluga informatičke podrške Registru zaloga da izvrši naložene promjene ili brisanja registracije u SRZ, a nakon što založni povjerilac ili vlasnik korisničkog računa uplati na račun Minis</w:t>
      </w:r>
      <w:r w:rsidR="00F82D7E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tarstva pravde BiH - Ureda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za registar zaloga i informatizaciju rješenjem utvrđene troškove promjen</w:t>
      </w:r>
      <w:r w:rsidR="00862CEF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e ili brisanja registracije u S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R</w:t>
      </w:r>
      <w:r w:rsidR="00862CEF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Z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. </w:t>
      </w:r>
    </w:p>
    <w:p w:rsidR="00E75ED0" w:rsidRPr="00A13A52" w:rsidRDefault="00A013B8" w:rsidP="00E75E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(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8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)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Rješenje o visini troškova iz stava 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(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7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)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ovo</w:t>
      </w:r>
      <w:r w:rsidR="00F82D7E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g člana donosi ministar u skladu s</w:t>
      </w:r>
      <w:r w:rsidR="00E75ED0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predračunom cijene troškova promjene ili brisanja registracije u SRZ, koji izdaje ovlašteni davalac usluga informatičke podrške Registru zaloga.“</w:t>
      </w:r>
    </w:p>
    <w:p w:rsidR="00E75ED0" w:rsidRPr="00A13A52" w:rsidRDefault="00E75ED0" w:rsidP="00E75E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</w:p>
    <w:p w:rsidR="00E75ED0" w:rsidRPr="00A13A52" w:rsidRDefault="00E75ED0" w:rsidP="00E70AED">
      <w:pPr>
        <w:spacing w:after="0" w:line="257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  <w:r w:rsidRPr="00A13A52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>Član 2.</w:t>
      </w:r>
    </w:p>
    <w:p w:rsidR="00E75ED0" w:rsidRPr="00A13A52" w:rsidRDefault="00E75ED0" w:rsidP="00E70AED">
      <w:pPr>
        <w:spacing w:after="0" w:line="257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</w:p>
    <w:p w:rsidR="00E75ED0" w:rsidRPr="00A13A52" w:rsidRDefault="00E75ED0" w:rsidP="00E70AED">
      <w:pPr>
        <w:spacing w:after="0" w:line="257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U članu 22. stav </w:t>
      </w:r>
      <w:r w:rsidR="00A013B8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(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4</w:t>
      </w:r>
      <w:r w:rsidR="00A013B8"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)</w:t>
      </w:r>
      <w:r w:rsidRPr="00A13A52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mijenja se i glasi:</w:t>
      </w:r>
    </w:p>
    <w:p w:rsidR="00E75ED0" w:rsidRPr="00A13A52" w:rsidRDefault="00E75ED0" w:rsidP="00E75E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</w:p>
    <w:p w:rsidR="00E75ED0" w:rsidRPr="00A13A52" w:rsidRDefault="00E75ED0" w:rsidP="00E7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A013B8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013B8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Sljedeće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naknade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proofErr w:type="gram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zaračunavati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Registra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zaloga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JDU:</w:t>
      </w: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75ED0" w:rsidRPr="00A13A52" w:rsidRDefault="00E75ED0" w:rsidP="00E7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13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Registracija</w:t>
      </w:r>
      <w:proofErr w:type="spellEnd"/>
      <w:r w:rsidRPr="00A13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75ED0" w:rsidRPr="00A13A52" w:rsidRDefault="00E75ED0" w:rsidP="00E75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ED0" w:rsidRPr="00A13A52" w:rsidRDefault="00F82D7E" w:rsidP="00E7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osnovna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naknada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8 KM;</w:t>
      </w: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b)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rajanje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registracije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godinama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od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pet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3 KM, od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šest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deset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5 KM, od 11 do 15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7 KM, od 16 do 20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9 KM, od 21 do 25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11 KM,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neograničeni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r w:rsidR="00E75ED0" w:rsidRPr="00A13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60 KM;</w:t>
      </w:r>
      <w:r w:rsidR="00E75ED0" w:rsidRPr="00A13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c)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svakog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založnog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povjerioca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založnog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dužnika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4 KM;</w:t>
      </w: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d)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opis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opće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imovine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svaku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grupu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 do 200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znakova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2 KM;</w:t>
      </w: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e)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pis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specifične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imovine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jedinici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4 KM.</w:t>
      </w:r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E75ED0" w:rsidRPr="00A13A52" w:rsidRDefault="00E75ED0" w:rsidP="00E7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13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Pretraga</w:t>
      </w:r>
      <w:proofErr w:type="spellEnd"/>
      <w:r w:rsidRPr="00A13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75ED0" w:rsidRPr="00A13A52" w:rsidRDefault="00E75ED0" w:rsidP="00E75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ED0" w:rsidRPr="00A13A52" w:rsidRDefault="00E75ED0" w:rsidP="00E7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proofErr w:type="gram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naknada</w:t>
      </w:r>
      <w:proofErr w:type="spellEnd"/>
      <w:proofErr w:type="gram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pretragu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jedinstvenom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matičnom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broju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poreskom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broju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serijskom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registracionom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broju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6 KM;</w:t>
      </w: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b)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naknada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JDU-a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pretragu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2 KM.</w:t>
      </w: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75ED0" w:rsidRPr="00A13A52" w:rsidRDefault="00E75ED0" w:rsidP="00E7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13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Promjena</w:t>
      </w:r>
      <w:proofErr w:type="spellEnd"/>
      <w:r w:rsidRPr="00A13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registracije</w:t>
      </w:r>
      <w:proofErr w:type="spellEnd"/>
      <w:r w:rsidRPr="00A13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75ED0" w:rsidRPr="00A13A52" w:rsidRDefault="00E75ED0" w:rsidP="00E75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ED0" w:rsidRPr="00A13A52" w:rsidRDefault="00F82D7E" w:rsidP="00E7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aknada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produženje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trajanja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registracije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godinama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od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pet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3 KM, od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šest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deset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5 KM, od 11 do 15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7 KM, od 16 do 20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9 KM, od 21 </w:t>
      </w:r>
    </w:p>
    <w:p w:rsidR="00E75ED0" w:rsidRPr="00A13A52" w:rsidRDefault="00E75ED0" w:rsidP="00E7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proofErr w:type="gram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11 KM,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produženje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neograničeni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r w:rsidRPr="00A13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60 KM;</w:t>
      </w:r>
      <w:r w:rsidRPr="00A13A52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</w:p>
    <w:p w:rsidR="00E75ED0" w:rsidRPr="00A13A52" w:rsidRDefault="00F82D7E" w:rsidP="00E7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proofErr w:type="gram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risanje</w:t>
      </w:r>
      <w:proofErr w:type="spellEnd"/>
      <w:proofErr w:type="gram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registracije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4 KM;</w:t>
      </w:r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75ED0" w:rsidRPr="00A13A52" w:rsidRDefault="00F82D7E" w:rsidP="00E7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proofErr w:type="gram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risanje</w:t>
      </w:r>
      <w:proofErr w:type="spellEnd"/>
      <w:proofErr w:type="gram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založnog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povjerioca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5 KM;</w:t>
      </w:r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75ED0" w:rsidRPr="00A13A52" w:rsidRDefault="00F82D7E" w:rsidP="00E7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proofErr w:type="gram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risanje</w:t>
      </w:r>
      <w:proofErr w:type="spellEnd"/>
      <w:proofErr w:type="gram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založnog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dužnika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5 KM;</w:t>
      </w:r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75ED0" w:rsidRPr="00A13A52" w:rsidRDefault="00F82D7E" w:rsidP="00E7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</w:t>
      </w:r>
      <w:proofErr w:type="spellStart"/>
      <w:proofErr w:type="gram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risanje</w:t>
      </w:r>
      <w:proofErr w:type="spellEnd"/>
      <w:proofErr w:type="gram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specifične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imovine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5 KM;</w:t>
      </w:r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75ED0" w:rsidRPr="00A13A52" w:rsidRDefault="00F82D7E" w:rsidP="00E7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f) </w:t>
      </w:r>
      <w:proofErr w:type="spellStart"/>
      <w:proofErr w:type="gram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risanje</w:t>
      </w:r>
      <w:proofErr w:type="spellEnd"/>
      <w:proofErr w:type="gram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pće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imovine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svaku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grupu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 do </w:t>
      </w:r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znakova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4 KM;</w:t>
      </w:r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75ED0" w:rsidRPr="00A13A52" w:rsidRDefault="00F82D7E" w:rsidP="00E7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g) </w:t>
      </w:r>
      <w:proofErr w:type="spellStart"/>
      <w:proofErr w:type="gram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odavanje</w:t>
      </w:r>
      <w:proofErr w:type="spellEnd"/>
      <w:proofErr w:type="gram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založnog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povjerioca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5 KM.</w:t>
      </w:r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75ED0" w:rsidRPr="00A13A52" w:rsidRDefault="00E75ED0" w:rsidP="00E7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3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IRZ:</w:t>
      </w:r>
    </w:p>
    <w:p w:rsidR="00E75ED0" w:rsidRPr="00A13A52" w:rsidRDefault="00E75ED0" w:rsidP="00E75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ED0" w:rsidRPr="00A13A52" w:rsidRDefault="00E75ED0" w:rsidP="00E7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IRZ -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potvrda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registraciji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6 KM;</w:t>
      </w: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75ED0" w:rsidRPr="00A13A52" w:rsidRDefault="00E75ED0" w:rsidP="00E7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IRZ -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potvrda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rezultatu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pretrage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6 KM;</w:t>
      </w: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75ED0" w:rsidRPr="00A13A52" w:rsidRDefault="00F82D7E" w:rsidP="00E7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proofErr w:type="gram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aknada</w:t>
      </w:r>
      <w:proofErr w:type="spellEnd"/>
      <w:proofErr w:type="gram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JDU-a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IRZ je 2 KM.</w:t>
      </w:r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75ED0" w:rsidRPr="00A13A52" w:rsidRDefault="00E75ED0" w:rsidP="00E7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13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Ostali</w:t>
      </w:r>
      <w:proofErr w:type="spellEnd"/>
      <w:r w:rsidRPr="00A13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iznosi</w:t>
      </w:r>
      <w:proofErr w:type="spellEnd"/>
      <w:r w:rsidRPr="00A13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75ED0" w:rsidRPr="00A13A52" w:rsidRDefault="00E75ED0" w:rsidP="00E75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ED0" w:rsidRPr="00A13A52" w:rsidRDefault="00E75ED0" w:rsidP="00E7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proofErr w:type="gram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iznos</w:t>
      </w:r>
      <w:proofErr w:type="spellEnd"/>
      <w:proofErr w:type="gram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9. </w:t>
      </w:r>
      <w:proofErr w:type="spellStart"/>
      <w:proofErr w:type="gram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proofErr w:type="gram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13B8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013B8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r w:rsidRPr="00A13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500 KM;</w:t>
      </w: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75ED0" w:rsidRPr="00A13A52" w:rsidRDefault="00E75ED0" w:rsidP="00E7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proofErr w:type="gram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iznos</w:t>
      </w:r>
      <w:proofErr w:type="spellEnd"/>
      <w:proofErr w:type="gram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22. </w:t>
      </w:r>
      <w:proofErr w:type="spellStart"/>
      <w:proofErr w:type="gram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proofErr w:type="gram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13B8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013B8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30 KM;</w:t>
      </w: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75ED0" w:rsidRPr="00A13A52" w:rsidRDefault="00E75ED0" w:rsidP="00E7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proofErr w:type="gram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iznos</w:t>
      </w:r>
      <w:proofErr w:type="spellEnd"/>
      <w:proofErr w:type="gram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 </w:t>
      </w:r>
      <w:proofErr w:type="spellStart"/>
      <w:proofErr w:type="gram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proofErr w:type="gram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13B8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013B8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600 KM;</w:t>
      </w: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75ED0" w:rsidRPr="00A13A52" w:rsidRDefault="00E75ED0" w:rsidP="00E7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proofErr w:type="gram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iznos</w:t>
      </w:r>
      <w:proofErr w:type="spellEnd"/>
      <w:proofErr w:type="gram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 </w:t>
      </w:r>
      <w:proofErr w:type="spellStart"/>
      <w:proofErr w:type="gram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proofErr w:type="gram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13B8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A013B8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600 KM."</w:t>
      </w: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75ED0" w:rsidRPr="00A13A52" w:rsidRDefault="00E75ED0" w:rsidP="00E75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13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A13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3.</w:t>
      </w:r>
    </w:p>
    <w:p w:rsidR="00E75ED0" w:rsidRPr="00A13A52" w:rsidRDefault="00E75ED0" w:rsidP="00E75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1A0C" w:rsidRPr="00A13A52" w:rsidRDefault="00C74896" w:rsidP="00DE1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Ovaj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ravilnik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stupa </w:t>
      </w:r>
      <w:proofErr w:type="spellStart"/>
      <w:proofErr w:type="gram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snagu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danom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objavljivanja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"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Službenom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glasniku</w:t>
      </w:r>
      <w:proofErr w:type="spellEnd"/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BiH".</w:t>
      </w:r>
      <w:r w:rsidR="00E75ED0"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75ED0" w:rsidRPr="00A13A52" w:rsidRDefault="00E75ED0" w:rsidP="00DE1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3A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A13A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A13A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A13A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A13A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A13A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A13A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DE1A0C" w:rsidRPr="00A13A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</w:t>
      </w:r>
      <w:r w:rsidRPr="00A13A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M I N I S T A R</w:t>
      </w:r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3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E75ED0" w:rsidRPr="00A13A52" w:rsidRDefault="00E75ED0" w:rsidP="00E75ED0">
      <w:pPr>
        <w:shd w:val="clear" w:color="auto" w:fill="FFFFFF"/>
        <w:spacing w:after="0" w:line="240" w:lineRule="auto"/>
        <w:ind w:left="28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Davor </w:t>
      </w:r>
      <w:proofErr w:type="spellStart"/>
      <w:r w:rsidRPr="00A13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Bunoza</w:t>
      </w:r>
      <w:proofErr w:type="spellEnd"/>
      <w:r w:rsidRPr="00A13A52">
        <w:rPr>
          <w:rFonts w:ascii="Times New Roman" w:eastAsia="Times New Roman" w:hAnsi="Times New Roman" w:cs="Times New Roman"/>
          <w:color w:val="000000"/>
          <w:sz w:val="24"/>
          <w:szCs w:val="24"/>
        </w:rPr>
        <w:t>, s. r.</w:t>
      </w:r>
    </w:p>
    <w:p w:rsidR="00E75ED0" w:rsidRPr="00A13A52" w:rsidRDefault="00E75ED0" w:rsidP="00E75E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A0C" w:rsidRPr="00A13A52" w:rsidRDefault="00DE1A0C" w:rsidP="00E75E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A0C" w:rsidRPr="00A13A52" w:rsidRDefault="00DE1A0C" w:rsidP="00DE1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A52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Pr="00A13A52">
        <w:rPr>
          <w:rFonts w:ascii="Times New Roman" w:hAnsi="Times New Roman" w:cs="Times New Roman"/>
          <w:b/>
          <w:sz w:val="24"/>
          <w:szCs w:val="24"/>
        </w:rPr>
        <w:t>:</w:t>
      </w:r>
      <w:r w:rsidRPr="00A13A52">
        <w:rPr>
          <w:rFonts w:ascii="Times New Roman" w:hAnsi="Times New Roman" w:cs="Times New Roman"/>
          <w:sz w:val="24"/>
          <w:szCs w:val="24"/>
        </w:rPr>
        <w:t xml:space="preserve"> </w:t>
      </w:r>
      <w:r w:rsidR="002B772F">
        <w:rPr>
          <w:rFonts w:ascii="Times New Roman" w:hAnsi="Times New Roman" w:cs="Times New Roman"/>
          <w:sz w:val="24"/>
          <w:szCs w:val="24"/>
        </w:rPr>
        <w:t>16-02-2-172/25</w:t>
      </w:r>
    </w:p>
    <w:p w:rsidR="00DE1A0C" w:rsidRDefault="00FD7EEA" w:rsidP="00DE1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A52">
        <w:rPr>
          <w:rFonts w:ascii="Times New Roman" w:hAnsi="Times New Roman" w:cs="Times New Roman"/>
          <w:sz w:val="24"/>
          <w:szCs w:val="24"/>
        </w:rPr>
        <w:t xml:space="preserve">Sarajevo, </w:t>
      </w:r>
      <w:r w:rsidR="002B772F">
        <w:rPr>
          <w:rFonts w:ascii="Times New Roman" w:hAnsi="Times New Roman" w:cs="Times New Roman"/>
          <w:sz w:val="24"/>
          <w:szCs w:val="24"/>
        </w:rPr>
        <w:t>06</w:t>
      </w:r>
      <w:r w:rsidR="00C57DDF" w:rsidRPr="00A13A52">
        <w:rPr>
          <w:rFonts w:ascii="Times New Roman" w:hAnsi="Times New Roman" w:cs="Times New Roman"/>
          <w:sz w:val="24"/>
          <w:szCs w:val="24"/>
        </w:rPr>
        <w:t>.</w:t>
      </w:r>
      <w:r w:rsidR="002B772F">
        <w:rPr>
          <w:rFonts w:ascii="Times New Roman" w:hAnsi="Times New Roman" w:cs="Times New Roman"/>
          <w:sz w:val="24"/>
          <w:szCs w:val="24"/>
        </w:rPr>
        <w:t>01</w:t>
      </w:r>
      <w:bookmarkStart w:id="0" w:name="_GoBack"/>
      <w:bookmarkEnd w:id="0"/>
      <w:r w:rsidR="00DE1A0C" w:rsidRPr="00A13A52">
        <w:rPr>
          <w:rFonts w:ascii="Times New Roman" w:hAnsi="Times New Roman" w:cs="Times New Roman"/>
          <w:sz w:val="24"/>
          <w:szCs w:val="24"/>
        </w:rPr>
        <w:t>.202</w:t>
      </w:r>
      <w:r w:rsidRPr="00A13A52">
        <w:rPr>
          <w:rFonts w:ascii="Times New Roman" w:hAnsi="Times New Roman" w:cs="Times New Roman"/>
          <w:sz w:val="24"/>
          <w:szCs w:val="24"/>
        </w:rPr>
        <w:t>5</w:t>
      </w:r>
      <w:r w:rsidR="00DE1A0C" w:rsidRPr="00A13A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E1A0C" w:rsidRPr="00A13A5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DE1A0C" w:rsidRDefault="00DE1A0C" w:rsidP="00E75E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ED0" w:rsidRDefault="00E75ED0" w:rsidP="00E75E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ED0" w:rsidRDefault="00E75ED0" w:rsidP="00E75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542E" w:rsidRDefault="00C0542E"/>
    <w:sectPr w:rsidR="00C054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20FED"/>
    <w:multiLevelType w:val="hybridMultilevel"/>
    <w:tmpl w:val="EA30D5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D0"/>
    <w:rsid w:val="00253E5E"/>
    <w:rsid w:val="002B772F"/>
    <w:rsid w:val="00453E52"/>
    <w:rsid w:val="004F363B"/>
    <w:rsid w:val="005A5E24"/>
    <w:rsid w:val="00645BED"/>
    <w:rsid w:val="00862CEF"/>
    <w:rsid w:val="00A013B8"/>
    <w:rsid w:val="00A13A52"/>
    <w:rsid w:val="00C0542E"/>
    <w:rsid w:val="00C57DDF"/>
    <w:rsid w:val="00C74896"/>
    <w:rsid w:val="00D45D26"/>
    <w:rsid w:val="00DA0C35"/>
    <w:rsid w:val="00DE1A0C"/>
    <w:rsid w:val="00E70AED"/>
    <w:rsid w:val="00E75ED0"/>
    <w:rsid w:val="00F335FB"/>
    <w:rsid w:val="00F82D7E"/>
    <w:rsid w:val="00F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CC49"/>
  <w15:chartTrackingRefBased/>
  <w15:docId w15:val="{E56FA28F-3445-4D39-B0E8-736D4656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ED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Kolovrat</dc:creator>
  <cp:keywords/>
  <dc:description/>
  <cp:lastModifiedBy>Sandra Kolovrat</cp:lastModifiedBy>
  <cp:revision>3</cp:revision>
  <dcterms:created xsi:type="dcterms:W3CDTF">2025-01-09T10:12:00Z</dcterms:created>
  <dcterms:modified xsi:type="dcterms:W3CDTF">2025-01-09T10:16:00Z</dcterms:modified>
</cp:coreProperties>
</file>